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CF30C" w14:textId="33A03969" w:rsidR="00325719" w:rsidRPr="00160F39" w:rsidRDefault="00212F21" w:rsidP="00166306">
      <w:pPr>
        <w:pStyle w:val="ComunicatoEXPOData"/>
        <w:rPr>
          <w:smallCaps/>
          <w:color w:val="auto"/>
        </w:rPr>
      </w:pPr>
      <w:r w:rsidRPr="00160F39">
        <w:rPr>
          <w:color w:val="auto"/>
        </w:rPr>
        <w:t>Giugno</w:t>
      </w:r>
      <w:r w:rsidR="00521F10" w:rsidRPr="00160F39">
        <w:rPr>
          <w:color w:val="auto"/>
        </w:rPr>
        <w:t xml:space="preserve"> 2020</w:t>
      </w:r>
    </w:p>
    <w:p w14:paraId="50A50B2B" w14:textId="1B924FF4" w:rsidR="00DD0902" w:rsidRPr="00160F39" w:rsidRDefault="00690A9D" w:rsidP="00690A9D">
      <w:pPr>
        <w:pStyle w:val="ComunicatoEXPOTitolo"/>
        <w:rPr>
          <w:color w:val="auto"/>
        </w:rPr>
      </w:pPr>
      <w:r w:rsidRPr="00160F39">
        <w:rPr>
          <w:color w:val="auto"/>
        </w:rPr>
        <w:t>SMART</w:t>
      </w:r>
      <w:r w:rsidR="006E0C70" w:rsidRPr="00160F39">
        <w:rPr>
          <w:color w:val="auto"/>
        </w:rPr>
        <w:t>[PRO]</w:t>
      </w:r>
      <w:r w:rsidR="00D80A02" w:rsidRPr="00160F39">
        <w:rPr>
          <w:color w:val="auto"/>
        </w:rPr>
        <w:t xml:space="preserve"> </w:t>
      </w:r>
      <w:r w:rsidRPr="00160F39">
        <w:rPr>
          <w:color w:val="auto"/>
        </w:rPr>
        <w:t xml:space="preserve">2.0: </w:t>
      </w:r>
      <w:r w:rsidR="00D80A02" w:rsidRPr="00160F39">
        <w:rPr>
          <w:color w:val="auto"/>
        </w:rPr>
        <w:t xml:space="preserve">LA PROIEZIONE PROFESSIONALE PER </w:t>
      </w:r>
      <w:r w:rsidR="00A0251B" w:rsidRPr="00160F39">
        <w:rPr>
          <w:color w:val="auto"/>
        </w:rPr>
        <w:t>lo sport e le</w:t>
      </w:r>
      <w:r w:rsidR="00D80A02" w:rsidRPr="00160F39">
        <w:rPr>
          <w:color w:val="auto"/>
        </w:rPr>
        <w:t xml:space="preserve"> AREE ESTERNE</w:t>
      </w:r>
    </w:p>
    <w:p w14:paraId="4BBC1047" w14:textId="5AEFD66E" w:rsidR="00072ABE" w:rsidRPr="00160F39" w:rsidRDefault="00D80A02" w:rsidP="0052410B">
      <w:pPr>
        <w:pStyle w:val="ComunicatoEXPOTesto"/>
        <w:rPr>
          <w:rFonts w:cs="Segoe UI Light"/>
          <w:color w:val="auto"/>
        </w:rPr>
      </w:pPr>
      <w:r w:rsidRPr="00160F39">
        <w:rPr>
          <w:b/>
          <w:i/>
          <w:noProof w:val="0"/>
          <w:color w:val="auto"/>
        </w:rPr>
        <w:t>GEWISS</w:t>
      </w:r>
      <w:r w:rsidR="00690A9D" w:rsidRPr="00160F39">
        <w:rPr>
          <w:b/>
          <w:i/>
          <w:noProof w:val="0"/>
          <w:color w:val="auto"/>
        </w:rPr>
        <w:t xml:space="preserve"> presenta nuove soluzioni </w:t>
      </w:r>
      <w:r w:rsidR="00E079DD">
        <w:rPr>
          <w:b/>
          <w:i/>
          <w:noProof w:val="0"/>
          <w:color w:val="auto"/>
        </w:rPr>
        <w:t xml:space="preserve">di </w:t>
      </w:r>
      <w:r w:rsidR="00E83C2F">
        <w:rPr>
          <w:b/>
          <w:i/>
          <w:noProof w:val="0"/>
          <w:color w:val="auto"/>
        </w:rPr>
        <w:t xml:space="preserve">Smart </w:t>
      </w:r>
      <w:r w:rsidR="008A281F" w:rsidRPr="00160F39">
        <w:rPr>
          <w:b/>
          <w:i/>
          <w:noProof w:val="0"/>
          <w:color w:val="auto"/>
        </w:rPr>
        <w:t>Lighting progettate all’insegna d</w:t>
      </w:r>
      <w:r w:rsidR="00E079DD">
        <w:rPr>
          <w:b/>
          <w:i/>
          <w:noProof w:val="0"/>
          <w:color w:val="auto"/>
        </w:rPr>
        <w:t>ella</w:t>
      </w:r>
      <w:r w:rsidR="008A281F" w:rsidRPr="00160F39">
        <w:rPr>
          <w:b/>
          <w:i/>
          <w:noProof w:val="0"/>
          <w:color w:val="auto"/>
        </w:rPr>
        <w:t xml:space="preserve"> modularità, </w:t>
      </w:r>
      <w:r w:rsidR="00E079DD">
        <w:rPr>
          <w:b/>
          <w:i/>
          <w:noProof w:val="0"/>
          <w:color w:val="auto"/>
        </w:rPr>
        <w:t xml:space="preserve">della </w:t>
      </w:r>
      <w:r w:rsidR="008A281F" w:rsidRPr="00160F39">
        <w:rPr>
          <w:b/>
          <w:i/>
          <w:noProof w:val="0"/>
          <w:color w:val="auto"/>
        </w:rPr>
        <w:t>flessibilità e</w:t>
      </w:r>
      <w:r w:rsidR="00E079DD">
        <w:rPr>
          <w:b/>
          <w:i/>
          <w:noProof w:val="0"/>
          <w:color w:val="auto"/>
        </w:rPr>
        <w:t xml:space="preserve"> della</w:t>
      </w:r>
      <w:r w:rsidR="008A281F" w:rsidRPr="00160F39">
        <w:rPr>
          <w:b/>
          <w:i/>
          <w:noProof w:val="0"/>
          <w:color w:val="auto"/>
        </w:rPr>
        <w:t xml:space="preserve"> connettività</w:t>
      </w:r>
      <w:r w:rsidR="00E079DD">
        <w:rPr>
          <w:b/>
          <w:i/>
          <w:noProof w:val="0"/>
          <w:color w:val="auto"/>
        </w:rPr>
        <w:t>.</w:t>
      </w:r>
    </w:p>
    <w:p w14:paraId="65B8AE3A" w14:textId="0F06845F" w:rsidR="00690A9D" w:rsidRPr="00160F39" w:rsidRDefault="00A0251B" w:rsidP="00690A9D">
      <w:pPr>
        <w:pStyle w:val="ComunicatoEXPOTesto"/>
        <w:rPr>
          <w:rFonts w:cs="Segoe UI Light"/>
          <w:color w:val="auto"/>
        </w:rPr>
      </w:pPr>
      <w:r w:rsidRPr="00160F39">
        <w:rPr>
          <w:rFonts w:cs="Segoe UI Light"/>
          <w:color w:val="auto"/>
        </w:rPr>
        <w:drawing>
          <wp:anchor distT="0" distB="0" distL="114300" distR="114300" simplePos="0" relativeHeight="251659264" behindDoc="0" locked="0" layoutInCell="1" allowOverlap="1" wp14:anchorId="40A81082" wp14:editId="7641C6DA">
            <wp:simplePos x="0" y="0"/>
            <wp:positionH relativeFrom="margin">
              <wp:posOffset>-2540</wp:posOffset>
            </wp:positionH>
            <wp:positionV relativeFrom="margin">
              <wp:posOffset>1442720</wp:posOffset>
            </wp:positionV>
            <wp:extent cx="2519680" cy="251968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W10023117_l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F32">
        <w:rPr>
          <w:rFonts w:cs="Segoe UI Light"/>
          <w:color w:val="auto"/>
        </w:rPr>
        <w:t>Smart</w:t>
      </w:r>
      <w:r w:rsidR="00212F21" w:rsidRPr="00160F39">
        <w:rPr>
          <w:rFonts w:cs="Segoe UI Light"/>
          <w:color w:val="auto"/>
        </w:rPr>
        <w:t xml:space="preserve">[PRO] 2.0 </w:t>
      </w:r>
      <w:r w:rsidR="00212F21" w:rsidRPr="0028058F">
        <w:rPr>
          <w:rFonts w:cs="Segoe UI Light"/>
          <w:color w:val="000000" w:themeColor="text1"/>
        </w:rPr>
        <w:t>si rinnova e diventa intellige</w:t>
      </w:r>
      <w:r w:rsidR="008A281F" w:rsidRPr="0028058F">
        <w:rPr>
          <w:rFonts w:cs="Segoe UI Light"/>
          <w:color w:val="000000" w:themeColor="text1"/>
        </w:rPr>
        <w:t>nte</w:t>
      </w:r>
      <w:r w:rsidR="008A281F" w:rsidRPr="00160F39">
        <w:rPr>
          <w:rFonts w:cs="Segoe UI Light"/>
          <w:color w:val="auto"/>
        </w:rPr>
        <w:t>. La linea di proiettori LED</w:t>
      </w:r>
      <w:r w:rsidR="00E079DD">
        <w:rPr>
          <w:rFonts w:cs="Segoe UI Light"/>
          <w:color w:val="auto"/>
        </w:rPr>
        <w:t xml:space="preserve"> di media e alta potenza</w:t>
      </w:r>
      <w:r w:rsidR="00212F21" w:rsidRPr="00160F39">
        <w:rPr>
          <w:rFonts w:cs="Segoe UI Light"/>
          <w:color w:val="auto"/>
        </w:rPr>
        <w:t xml:space="preserve"> estende il range con una </w:t>
      </w:r>
      <w:r w:rsidR="00212F21" w:rsidRPr="00160F39">
        <w:rPr>
          <w:rFonts w:cs="Segoe UI Light"/>
          <w:b/>
          <w:color w:val="auto"/>
        </w:rPr>
        <w:t>nuova versione 3X2M</w:t>
      </w:r>
      <w:r w:rsidR="00212F21" w:rsidRPr="00160F39">
        <w:rPr>
          <w:rFonts w:cs="Segoe UI Light"/>
          <w:color w:val="auto"/>
        </w:rPr>
        <w:t xml:space="preserve"> e rinnova totalmente le prestazioni, per offrire efficienze più elevate e </w:t>
      </w:r>
      <w:r w:rsidR="008C547F">
        <w:rPr>
          <w:rFonts w:cs="Segoe UI Light"/>
          <w:color w:val="auto"/>
        </w:rPr>
        <w:t>una</w:t>
      </w:r>
      <w:r w:rsidR="00EC48D0">
        <w:rPr>
          <w:rFonts w:cs="Segoe UI Light"/>
          <w:color w:val="auto"/>
        </w:rPr>
        <w:t xml:space="preserve"> </w:t>
      </w:r>
      <w:r w:rsidR="00212F21" w:rsidRPr="00160F39">
        <w:rPr>
          <w:rFonts w:cs="Segoe UI Light"/>
          <w:color w:val="auto"/>
        </w:rPr>
        <w:t xml:space="preserve">migliore qualità della luce. In più, la nuova famiglia è in grado di </w:t>
      </w:r>
      <w:r w:rsidR="00212F21" w:rsidRPr="00160F39">
        <w:rPr>
          <w:rFonts w:cs="Segoe UI Light"/>
          <w:b/>
          <w:color w:val="auto"/>
        </w:rPr>
        <w:t xml:space="preserve">dialogare con i prodotti </w:t>
      </w:r>
      <w:r w:rsidR="008A281F" w:rsidRPr="00160F39">
        <w:rPr>
          <w:rFonts w:cs="Segoe UI Light"/>
          <w:b/>
          <w:color w:val="auto"/>
        </w:rPr>
        <w:t>INTERACTIVE</w:t>
      </w:r>
      <w:r w:rsidR="00EC48D0">
        <w:rPr>
          <w:rFonts w:cs="Segoe UI Light"/>
          <w:color w:val="auto"/>
        </w:rPr>
        <w:t>,</w:t>
      </w:r>
      <w:r w:rsidR="008A281F" w:rsidRPr="00160F39">
        <w:rPr>
          <w:rFonts w:cs="Segoe UI Light"/>
          <w:color w:val="auto"/>
        </w:rPr>
        <w:t xml:space="preserve"> </w:t>
      </w:r>
      <w:r w:rsidR="00212F21" w:rsidRPr="00160F39">
        <w:rPr>
          <w:rFonts w:cs="Segoe UI Light"/>
          <w:color w:val="auto"/>
        </w:rPr>
        <w:t>per rendere</w:t>
      </w:r>
      <w:r w:rsidR="008A281F" w:rsidRPr="00160F39">
        <w:rPr>
          <w:rFonts w:cs="Segoe UI Light"/>
          <w:color w:val="auto"/>
        </w:rPr>
        <w:t xml:space="preserve"> la gestione di ogni impianto illuminotecnico più</w:t>
      </w:r>
      <w:r w:rsidR="00212F21" w:rsidRPr="00160F39">
        <w:rPr>
          <w:rFonts w:cs="Segoe UI Light"/>
          <w:color w:val="auto"/>
        </w:rPr>
        <w:t xml:space="preserve"> consapevole e</w:t>
      </w:r>
      <w:r w:rsidR="008A281F" w:rsidRPr="00160F39">
        <w:rPr>
          <w:rFonts w:cs="Segoe UI Light"/>
          <w:color w:val="auto"/>
        </w:rPr>
        <w:t>d</w:t>
      </w:r>
      <w:r w:rsidR="00212F21" w:rsidRPr="00160F39">
        <w:rPr>
          <w:rFonts w:cs="Segoe UI Light"/>
          <w:color w:val="auto"/>
        </w:rPr>
        <w:t xml:space="preserve"> efficiente.</w:t>
      </w:r>
    </w:p>
    <w:p w14:paraId="7900C301" w14:textId="2F7A47E7" w:rsidR="00690A9D" w:rsidRPr="00160F39" w:rsidRDefault="008A281F" w:rsidP="00690A9D">
      <w:pPr>
        <w:pStyle w:val="ComunicatoEXPOTesto"/>
        <w:rPr>
          <w:rFonts w:cs="Segoe UI Light"/>
          <w:color w:val="auto"/>
        </w:rPr>
      </w:pPr>
      <w:r w:rsidRPr="00160F39">
        <w:rPr>
          <w:rFonts w:cs="Segoe UI Light"/>
          <w:color w:val="auto"/>
        </w:rPr>
        <w:t xml:space="preserve">La </w:t>
      </w:r>
      <w:r w:rsidR="0049773B" w:rsidRPr="00160F39">
        <w:rPr>
          <w:rFonts w:cs="Segoe UI Light"/>
          <w:color w:val="auto"/>
        </w:rPr>
        <w:t>S</w:t>
      </w:r>
      <w:r w:rsidRPr="00160F39">
        <w:rPr>
          <w:rFonts w:cs="Segoe UI Light"/>
          <w:color w:val="auto"/>
        </w:rPr>
        <w:t>erie, di</w:t>
      </w:r>
      <w:r w:rsidR="00690A9D" w:rsidRPr="00160F39">
        <w:rPr>
          <w:rFonts w:cs="Segoe UI Light"/>
          <w:color w:val="auto"/>
        </w:rPr>
        <w:t xml:space="preserve"> brevetto </w:t>
      </w:r>
      <w:r w:rsidR="00D80A02" w:rsidRPr="00160F39">
        <w:rPr>
          <w:rFonts w:cs="Segoe UI Light"/>
          <w:color w:val="auto"/>
        </w:rPr>
        <w:t>GEWISS</w:t>
      </w:r>
      <w:r w:rsidR="00690A9D" w:rsidRPr="00160F39">
        <w:rPr>
          <w:rFonts w:cs="Segoe UI Light"/>
          <w:color w:val="auto"/>
        </w:rPr>
        <w:t xml:space="preserve">, progettata, </w:t>
      </w:r>
      <w:r w:rsidRPr="00160F39">
        <w:rPr>
          <w:rFonts w:cs="Segoe UI Light"/>
          <w:color w:val="auto"/>
        </w:rPr>
        <w:t>sviluppata e prodotta in Italia,</w:t>
      </w:r>
      <w:r w:rsidR="00690A9D" w:rsidRPr="00160F39">
        <w:rPr>
          <w:rFonts w:cs="Segoe UI Light"/>
          <w:color w:val="auto"/>
        </w:rPr>
        <w:t xml:space="preserve"> rappresenta la </w:t>
      </w:r>
      <w:r w:rsidR="00690A9D" w:rsidRPr="00160F39">
        <w:rPr>
          <w:rFonts w:cs="Segoe UI Light"/>
          <w:b/>
          <w:color w:val="auto"/>
        </w:rPr>
        <w:t xml:space="preserve">soluzione ideale per applicazioni </w:t>
      </w:r>
      <w:r w:rsidR="00550ECE">
        <w:rPr>
          <w:rFonts w:cs="Segoe UI Light"/>
          <w:b/>
          <w:color w:val="auto"/>
        </w:rPr>
        <w:t xml:space="preserve">sportive o </w:t>
      </w:r>
      <w:r w:rsidRPr="00160F39">
        <w:rPr>
          <w:rFonts w:cs="Segoe UI Light"/>
          <w:b/>
          <w:color w:val="auto"/>
        </w:rPr>
        <w:t xml:space="preserve">altre </w:t>
      </w:r>
      <w:r w:rsidR="00690A9D" w:rsidRPr="00160F39">
        <w:rPr>
          <w:rFonts w:cs="Segoe UI Light"/>
          <w:b/>
          <w:color w:val="auto"/>
        </w:rPr>
        <w:t>aree esterne</w:t>
      </w:r>
      <w:r w:rsidR="00690A9D" w:rsidRPr="00160F39">
        <w:rPr>
          <w:rFonts w:cs="Segoe UI Light"/>
          <w:color w:val="auto"/>
        </w:rPr>
        <w:t xml:space="preserve">, </w:t>
      </w:r>
      <w:r w:rsidRPr="00160F39">
        <w:rPr>
          <w:rFonts w:cs="Segoe UI Light"/>
          <w:color w:val="auto"/>
        </w:rPr>
        <w:t>come</w:t>
      </w:r>
      <w:r w:rsidR="00690A9D" w:rsidRPr="00160F39">
        <w:rPr>
          <w:rFonts w:cs="Segoe UI Light"/>
          <w:color w:val="auto"/>
        </w:rPr>
        <w:t xml:space="preserve"> parcheggi, </w:t>
      </w:r>
      <w:r w:rsidRPr="00160F39">
        <w:rPr>
          <w:rFonts w:cs="Segoe UI Light"/>
          <w:color w:val="auto"/>
        </w:rPr>
        <w:t xml:space="preserve">spazi </w:t>
      </w:r>
      <w:r w:rsidR="00690A9D" w:rsidRPr="00160F39">
        <w:rPr>
          <w:rFonts w:cs="Segoe UI Light"/>
          <w:color w:val="auto"/>
        </w:rPr>
        <w:t xml:space="preserve">verdi e parchi. </w:t>
      </w:r>
    </w:p>
    <w:p w14:paraId="5EC3B5D8" w14:textId="3D93B870" w:rsidR="00690A9D" w:rsidRDefault="00690A9D" w:rsidP="00690A9D">
      <w:pPr>
        <w:pStyle w:val="ComunicatoEXPOTesto"/>
        <w:rPr>
          <w:rFonts w:cs="Segoe UI Light"/>
          <w:color w:val="auto"/>
        </w:rPr>
      </w:pPr>
      <w:r w:rsidRPr="00160F39">
        <w:rPr>
          <w:rFonts w:cs="Segoe UI Light"/>
          <w:color w:val="auto"/>
        </w:rPr>
        <w:t xml:space="preserve">La gamma completa si compone di </w:t>
      </w:r>
      <w:r w:rsidR="00E83C2F">
        <w:rPr>
          <w:rFonts w:cs="Segoe UI Light"/>
          <w:color w:val="auto"/>
        </w:rPr>
        <w:t xml:space="preserve">diverse </w:t>
      </w:r>
      <w:r w:rsidRPr="00160F39">
        <w:rPr>
          <w:rFonts w:cs="Segoe UI Light"/>
          <w:color w:val="auto"/>
        </w:rPr>
        <w:t xml:space="preserve">taglie in grado di coprire potenze equivalenti </w:t>
      </w:r>
      <w:r w:rsidRPr="00550ECE">
        <w:rPr>
          <w:rFonts w:cs="Segoe UI Light"/>
          <w:b/>
          <w:color w:val="auto"/>
        </w:rPr>
        <w:t xml:space="preserve">da </w:t>
      </w:r>
      <w:r w:rsidR="0002038C">
        <w:rPr>
          <w:rFonts w:cs="Segoe UI Light"/>
          <w:b/>
          <w:color w:val="auto"/>
        </w:rPr>
        <w:t>165</w:t>
      </w:r>
      <w:r w:rsidRPr="00550ECE">
        <w:rPr>
          <w:rFonts w:cs="Segoe UI Light"/>
          <w:b/>
          <w:color w:val="auto"/>
        </w:rPr>
        <w:t xml:space="preserve">W a </w:t>
      </w:r>
      <w:r w:rsidR="0002038C">
        <w:rPr>
          <w:rFonts w:cs="Segoe UI Light"/>
          <w:b/>
          <w:color w:val="auto"/>
        </w:rPr>
        <w:t>970</w:t>
      </w:r>
      <w:r w:rsidRPr="00550ECE">
        <w:rPr>
          <w:rFonts w:cs="Segoe UI Light"/>
          <w:b/>
          <w:color w:val="auto"/>
        </w:rPr>
        <w:t>W</w:t>
      </w:r>
      <w:r w:rsidR="00DE5ACF" w:rsidRPr="00160F39">
        <w:rPr>
          <w:rFonts w:cs="Segoe UI Light"/>
          <w:color w:val="auto"/>
        </w:rPr>
        <w:t>,</w:t>
      </w:r>
      <w:r w:rsidRPr="00160F39">
        <w:rPr>
          <w:rFonts w:cs="Segoe UI Light"/>
          <w:color w:val="auto"/>
        </w:rPr>
        <w:t xml:space="preserve"> con flussi luminosi che raggiungono i </w:t>
      </w:r>
      <w:r w:rsidR="0002038C">
        <w:rPr>
          <w:rFonts w:cs="Segoe UI Light"/>
          <w:b/>
          <w:color w:val="auto"/>
        </w:rPr>
        <w:t>122</w:t>
      </w:r>
      <w:r w:rsidRPr="00550ECE">
        <w:rPr>
          <w:rFonts w:cs="Segoe UI Light"/>
          <w:b/>
          <w:color w:val="auto"/>
        </w:rPr>
        <w:t>.000 lm</w:t>
      </w:r>
      <w:r w:rsidRPr="00160F39">
        <w:rPr>
          <w:rFonts w:cs="Segoe UI Light"/>
          <w:color w:val="auto"/>
        </w:rPr>
        <w:t>. Tutti i dispositivi possono essere programmati a differenti correnti di pilotaggio, per ottimizzare i consumi e incrementare l’efficientamento energetico.</w:t>
      </w:r>
    </w:p>
    <w:p w14:paraId="00F7BEE2" w14:textId="7FB5C50D" w:rsidR="00EA1164" w:rsidRPr="0021413A" w:rsidRDefault="00E079DD" w:rsidP="00690A9D">
      <w:pPr>
        <w:pStyle w:val="ComunicatoEXPOTesto"/>
        <w:rPr>
          <w:rFonts w:cs="Segoe UI Light"/>
          <w:color w:val="auto"/>
        </w:rPr>
      </w:pPr>
      <w:r>
        <w:rPr>
          <w:rFonts w:cs="Segoe UI Light"/>
          <w:b/>
          <w:color w:val="auto"/>
        </w:rPr>
        <w:t>SMART</w:t>
      </w:r>
      <w:r w:rsidR="00EA1164" w:rsidRPr="00E079DD">
        <w:rPr>
          <w:rFonts w:cs="Segoe UI Light"/>
          <w:b/>
          <w:color w:val="auto"/>
        </w:rPr>
        <w:t>[PRO] 2.0 | 1M</w:t>
      </w:r>
      <w:r w:rsidR="00EA1164">
        <w:rPr>
          <w:rFonts w:cs="Segoe UI Light"/>
          <w:color w:val="auto"/>
        </w:rPr>
        <w:t xml:space="preserve">. </w:t>
      </w:r>
      <w:r w:rsidR="00550ECE">
        <w:rPr>
          <w:rFonts w:cs="Segoe UI Light"/>
          <w:color w:val="auto"/>
        </w:rPr>
        <w:t>Un</w:t>
      </w:r>
      <w:r w:rsidR="00EA1164" w:rsidRPr="00EA1164">
        <w:rPr>
          <w:rFonts w:cs="Segoe UI Light"/>
          <w:color w:val="auto"/>
        </w:rPr>
        <w:t xml:space="preserve"> design semplice e compatto</w:t>
      </w:r>
      <w:r w:rsidR="00550ECE">
        <w:rPr>
          <w:rFonts w:cs="Segoe UI Light"/>
          <w:color w:val="auto"/>
        </w:rPr>
        <w:t xml:space="preserve"> che</w:t>
      </w:r>
      <w:r w:rsidR="00EA1164" w:rsidRPr="00EA1164">
        <w:rPr>
          <w:rFonts w:cs="Segoe UI Light"/>
          <w:color w:val="auto"/>
        </w:rPr>
        <w:t xml:space="preserve"> si unisce alla tecnologia per elevate prestazioni tecniche, sfruttando al meglio le potenzialità delle ottiche assieme ai nuovi LED ed ai nuovi sistemi di controllo</w:t>
      </w:r>
      <w:r w:rsidR="00550ECE">
        <w:rPr>
          <w:rFonts w:cs="Segoe UI Light"/>
          <w:color w:val="auto"/>
        </w:rPr>
        <w:t>. Adatto per l’illuminazione di</w:t>
      </w:r>
      <w:r w:rsidR="00EA1164" w:rsidRPr="00EA1164">
        <w:rPr>
          <w:rFonts w:cs="Segoe UI Light"/>
          <w:color w:val="auto"/>
        </w:rPr>
        <w:t xml:space="preserve"> facciate</w:t>
      </w:r>
      <w:r w:rsidR="00A64F4A">
        <w:rPr>
          <w:rFonts w:cs="Segoe UI Light"/>
          <w:color w:val="auto"/>
        </w:rPr>
        <w:t xml:space="preserve"> e</w:t>
      </w:r>
      <w:r w:rsidR="00EA1164" w:rsidRPr="00EA1164">
        <w:rPr>
          <w:rFonts w:cs="Segoe UI Light"/>
          <w:color w:val="auto"/>
        </w:rPr>
        <w:t xml:space="preserve"> aree perimetrali delle industrie, aree pedonali</w:t>
      </w:r>
      <w:r w:rsidR="00A64F4A">
        <w:rPr>
          <w:rFonts w:cs="Segoe UI Light"/>
          <w:color w:val="auto"/>
        </w:rPr>
        <w:t>,</w:t>
      </w:r>
      <w:r w:rsidR="00EA1164" w:rsidRPr="00EA1164">
        <w:rPr>
          <w:rFonts w:cs="Segoe UI Light"/>
          <w:color w:val="auto"/>
        </w:rPr>
        <w:t xml:space="preserve"> piccoli impianti </w:t>
      </w:r>
      <w:r w:rsidR="00EA1164" w:rsidRPr="0021413A">
        <w:rPr>
          <w:rFonts w:cs="Segoe UI Light"/>
          <w:color w:val="auto"/>
        </w:rPr>
        <w:t>sportivi</w:t>
      </w:r>
      <w:r w:rsidR="00A64F4A" w:rsidRPr="0021413A">
        <w:rPr>
          <w:rFonts w:cs="Segoe UI Light"/>
          <w:color w:val="auto"/>
        </w:rPr>
        <w:t xml:space="preserve"> o piste sciistiche</w:t>
      </w:r>
      <w:r w:rsidR="00EA1164" w:rsidRPr="0021413A">
        <w:rPr>
          <w:rFonts w:cs="Segoe UI Light"/>
          <w:color w:val="auto"/>
        </w:rPr>
        <w:t>.</w:t>
      </w:r>
    </w:p>
    <w:p w14:paraId="653966C3" w14:textId="347C2EC9" w:rsidR="00EA1164" w:rsidRDefault="00E079DD" w:rsidP="00690A9D">
      <w:pPr>
        <w:pStyle w:val="ComunicatoEXPOTesto"/>
        <w:rPr>
          <w:rFonts w:cs="Segoe UI Light"/>
          <w:color w:val="auto"/>
        </w:rPr>
      </w:pPr>
      <w:r w:rsidRPr="00E079DD">
        <w:rPr>
          <w:rFonts w:cs="Segoe UI Light"/>
          <w:b/>
          <w:color w:val="auto"/>
        </w:rPr>
        <w:t>SMART</w:t>
      </w:r>
      <w:r w:rsidR="00EA1164" w:rsidRPr="00E079DD">
        <w:rPr>
          <w:rFonts w:cs="Segoe UI Light"/>
          <w:b/>
          <w:color w:val="auto"/>
        </w:rPr>
        <w:t>[PRO] 2.0 | 2M</w:t>
      </w:r>
      <w:r w:rsidR="00EA1164">
        <w:rPr>
          <w:rFonts w:cs="Segoe UI Light"/>
          <w:color w:val="auto"/>
        </w:rPr>
        <w:t xml:space="preserve">. </w:t>
      </w:r>
      <w:r w:rsidR="00EA1164" w:rsidRPr="00EA1164">
        <w:rPr>
          <w:rFonts w:cs="Segoe UI Light"/>
          <w:color w:val="auto"/>
        </w:rPr>
        <w:t>La modularità del proiettore</w:t>
      </w:r>
      <w:r w:rsidR="00550ECE">
        <w:rPr>
          <w:rFonts w:cs="Segoe UI Light"/>
          <w:color w:val="auto"/>
        </w:rPr>
        <w:t xml:space="preserve"> </w:t>
      </w:r>
      <w:r w:rsidR="00EA1164" w:rsidRPr="00EA1164">
        <w:rPr>
          <w:rFonts w:cs="Segoe UI Light"/>
          <w:color w:val="auto"/>
        </w:rPr>
        <w:t>garantisce maggiori prestazioni preservando qualità ed efficienza. L’introduzione di nuovi LED e di nuovi sistemi di controllo</w:t>
      </w:r>
      <w:r w:rsidR="0002038C">
        <w:rPr>
          <w:rFonts w:cs="Segoe UI Light"/>
          <w:color w:val="auto"/>
        </w:rPr>
        <w:t xml:space="preserve"> ne</w:t>
      </w:r>
      <w:r w:rsidR="00EA1164" w:rsidRPr="00EA1164">
        <w:rPr>
          <w:rFonts w:cs="Segoe UI Light"/>
          <w:color w:val="auto"/>
        </w:rPr>
        <w:t xml:space="preserve"> permettono l’utilizzo in differenti ambiti applicativi</w:t>
      </w:r>
      <w:r w:rsidR="00550ECE">
        <w:rPr>
          <w:rFonts w:cs="Segoe UI Light"/>
          <w:color w:val="auto"/>
        </w:rPr>
        <w:t>. Adatto per l’illuminazione di</w:t>
      </w:r>
      <w:r w:rsidR="00EA1164" w:rsidRPr="00EA1164">
        <w:rPr>
          <w:rFonts w:cs="Segoe UI Light"/>
          <w:color w:val="auto"/>
        </w:rPr>
        <w:t xml:space="preserve"> rotatorie, piazze o parcheggi</w:t>
      </w:r>
      <w:r w:rsidR="00A64F4A">
        <w:rPr>
          <w:rFonts w:cs="Segoe UI Light"/>
          <w:color w:val="auto"/>
        </w:rPr>
        <w:t xml:space="preserve"> e</w:t>
      </w:r>
      <w:r w:rsidR="00EA1164" w:rsidRPr="00EA1164">
        <w:rPr>
          <w:rFonts w:cs="Segoe UI Light"/>
          <w:color w:val="auto"/>
        </w:rPr>
        <w:t xml:space="preserve"> impianti sportivi</w:t>
      </w:r>
      <w:r w:rsidR="00A64F4A">
        <w:rPr>
          <w:rFonts w:cs="Segoe UI Light"/>
          <w:color w:val="auto"/>
        </w:rPr>
        <w:t xml:space="preserve"> di medie dimensioni</w:t>
      </w:r>
      <w:r w:rsidR="00EA1164" w:rsidRPr="00EA1164">
        <w:rPr>
          <w:rFonts w:cs="Segoe UI Light"/>
          <w:color w:val="auto"/>
        </w:rPr>
        <w:t>.</w:t>
      </w:r>
    </w:p>
    <w:p w14:paraId="5AFA876E" w14:textId="042CF39E" w:rsidR="00EA1164" w:rsidRDefault="00E079DD" w:rsidP="00690A9D">
      <w:pPr>
        <w:pStyle w:val="ComunicatoEXPOTesto"/>
        <w:rPr>
          <w:rFonts w:cs="Segoe UI Light"/>
          <w:color w:val="auto"/>
        </w:rPr>
      </w:pPr>
      <w:r w:rsidRPr="00E079DD">
        <w:rPr>
          <w:rFonts w:cs="Segoe UI Light"/>
          <w:b/>
          <w:color w:val="auto"/>
        </w:rPr>
        <w:t>SMART</w:t>
      </w:r>
      <w:r w:rsidR="00EA1164" w:rsidRPr="00E079DD">
        <w:rPr>
          <w:rFonts w:cs="Segoe UI Light"/>
          <w:b/>
          <w:color w:val="auto"/>
        </w:rPr>
        <w:t>[PRO] 2.0 | 2+2M</w:t>
      </w:r>
      <w:r w:rsidR="00EA1164">
        <w:rPr>
          <w:rFonts w:cs="Segoe UI Light"/>
          <w:color w:val="auto"/>
        </w:rPr>
        <w:t xml:space="preserve">. </w:t>
      </w:r>
      <w:r w:rsidR="00550ECE">
        <w:rPr>
          <w:rFonts w:cs="Segoe UI Light"/>
          <w:color w:val="auto"/>
        </w:rPr>
        <w:t>Composto</w:t>
      </w:r>
      <w:r w:rsidR="00EA1164" w:rsidRPr="00EA1164">
        <w:rPr>
          <w:rFonts w:cs="Segoe UI Light"/>
          <w:color w:val="auto"/>
        </w:rPr>
        <w:t xml:space="preserve"> da 4 moduli che garantiscono elevate prestazioni, con differenti dispositivi ed ottiche, </w:t>
      </w:r>
      <w:r w:rsidR="00550ECE">
        <w:rPr>
          <w:rFonts w:cs="Segoe UI Light"/>
          <w:color w:val="auto"/>
        </w:rPr>
        <w:t xml:space="preserve">è particolarmente </w:t>
      </w:r>
      <w:r w:rsidR="00EA1164" w:rsidRPr="00EA1164">
        <w:rPr>
          <w:rFonts w:cs="Segoe UI Light"/>
          <w:color w:val="auto"/>
        </w:rPr>
        <w:t>adatto all</w:t>
      </w:r>
      <w:r w:rsidR="00550ECE">
        <w:rPr>
          <w:rFonts w:cs="Segoe UI Light"/>
          <w:color w:val="auto"/>
        </w:rPr>
        <w:t>’illuminazione di grandi aree e di</w:t>
      </w:r>
      <w:r w:rsidR="00EA1164" w:rsidRPr="00EA1164">
        <w:rPr>
          <w:rFonts w:cs="Segoe UI Light"/>
          <w:color w:val="auto"/>
        </w:rPr>
        <w:t xml:space="preserve"> impianti sportivi </w:t>
      </w:r>
      <w:r w:rsidR="00EA1164" w:rsidRPr="0021413A">
        <w:rPr>
          <w:rFonts w:cs="Segoe UI Light"/>
          <w:color w:val="auto"/>
        </w:rPr>
        <w:t>medio/</w:t>
      </w:r>
      <w:r w:rsidR="00A64F4A" w:rsidRPr="0021413A">
        <w:rPr>
          <w:rFonts w:cs="Segoe UI Light"/>
          <w:color w:val="auto"/>
        </w:rPr>
        <w:t>grandi</w:t>
      </w:r>
      <w:r w:rsidR="00EA1164" w:rsidRPr="0021413A">
        <w:rPr>
          <w:rFonts w:cs="Segoe UI Light"/>
          <w:color w:val="auto"/>
        </w:rPr>
        <w:t>.</w:t>
      </w:r>
    </w:p>
    <w:p w14:paraId="6C85ACFB" w14:textId="3078C0EE" w:rsidR="00EA1164" w:rsidRPr="00160F39" w:rsidRDefault="00E079DD" w:rsidP="00690A9D">
      <w:pPr>
        <w:pStyle w:val="ComunicatoEXPOTesto"/>
        <w:rPr>
          <w:rFonts w:cs="Segoe UI Light"/>
          <w:color w:val="auto"/>
        </w:rPr>
      </w:pPr>
      <w:r w:rsidRPr="00E079DD">
        <w:rPr>
          <w:rFonts w:cs="Segoe UI Light"/>
          <w:b/>
          <w:color w:val="auto"/>
        </w:rPr>
        <w:t>SMART</w:t>
      </w:r>
      <w:r w:rsidR="00EA1164" w:rsidRPr="00E079DD">
        <w:rPr>
          <w:rFonts w:cs="Segoe UI Light"/>
          <w:b/>
          <w:color w:val="auto"/>
        </w:rPr>
        <w:t>[PRO] 2.0 | 3x2M</w:t>
      </w:r>
      <w:r w:rsidR="00EA1164">
        <w:rPr>
          <w:rFonts w:cs="Segoe UI Light"/>
          <w:color w:val="auto"/>
        </w:rPr>
        <w:t xml:space="preserve">. </w:t>
      </w:r>
      <w:r w:rsidR="00EA1164" w:rsidRPr="00EA1164">
        <w:rPr>
          <w:rFonts w:cs="Segoe UI Light"/>
          <w:color w:val="auto"/>
        </w:rPr>
        <w:t>Le elevate prestazioni ne agevola</w:t>
      </w:r>
      <w:r w:rsidR="00550ECE">
        <w:rPr>
          <w:rFonts w:cs="Segoe UI Light"/>
          <w:color w:val="auto"/>
        </w:rPr>
        <w:t>no</w:t>
      </w:r>
      <w:r w:rsidR="00EA1164" w:rsidRPr="00EA1164">
        <w:rPr>
          <w:rFonts w:cs="Segoe UI Light"/>
          <w:color w:val="auto"/>
        </w:rPr>
        <w:t xml:space="preserve"> l’utilizzo nelle grandi aree e grandi impianti </w:t>
      </w:r>
      <w:r w:rsidR="00EA1164" w:rsidRPr="0021413A">
        <w:rPr>
          <w:rFonts w:cs="Segoe UI Light"/>
          <w:color w:val="auto"/>
        </w:rPr>
        <w:t xml:space="preserve">sportivi, </w:t>
      </w:r>
      <w:r w:rsidR="00A64F4A" w:rsidRPr="0021413A">
        <w:rPr>
          <w:rFonts w:cs="Segoe UI Light"/>
          <w:color w:val="auto"/>
        </w:rPr>
        <w:t xml:space="preserve">stadi e arene, </w:t>
      </w:r>
      <w:r w:rsidR="00EA1164" w:rsidRPr="0021413A">
        <w:rPr>
          <w:rFonts w:cs="Segoe UI Light"/>
          <w:color w:val="auto"/>
        </w:rPr>
        <w:t xml:space="preserve">fornendo performance notevoli in ogni contesto. Facile e sicuro da installare, è </w:t>
      </w:r>
      <w:r w:rsidR="00EA1164" w:rsidRPr="00EA1164">
        <w:rPr>
          <w:rFonts w:cs="Segoe UI Light"/>
          <w:color w:val="auto"/>
        </w:rPr>
        <w:t>fornito con vari dispositivi adatti alle diverse esigenze di applicazione.</w:t>
      </w:r>
    </w:p>
    <w:p w14:paraId="08DA212D" w14:textId="0E745456" w:rsidR="00E83C2F" w:rsidRPr="00E83C2F" w:rsidRDefault="00550ECE" w:rsidP="00550ECE">
      <w:pPr>
        <w:pStyle w:val="ComunicatoEXPOTesto"/>
        <w:rPr>
          <w:rFonts w:cs="Segoe UI Light"/>
          <w:color w:val="auto"/>
        </w:rPr>
      </w:pPr>
      <w:r w:rsidRPr="00E83C2F">
        <w:rPr>
          <w:rFonts w:cs="Segoe UI Light"/>
          <w:color w:val="auto"/>
        </w:rPr>
        <w:t xml:space="preserve">L’intera famiglia Smart[PRO] 2.0 è stata studiata sulla base della </w:t>
      </w:r>
      <w:r w:rsidRPr="00E83C2F">
        <w:rPr>
          <w:rFonts w:cs="Segoe UI Light"/>
          <w:b/>
          <w:color w:val="auto"/>
        </w:rPr>
        <w:t>modularità del gruppo ottico</w:t>
      </w:r>
      <w:r w:rsidRPr="00E83C2F">
        <w:rPr>
          <w:rFonts w:cs="Segoe UI Light"/>
          <w:color w:val="auto"/>
        </w:rPr>
        <w:t xml:space="preserve">. Questo consente </w:t>
      </w:r>
      <w:r w:rsidR="00E83C2F" w:rsidRPr="00E83C2F">
        <w:rPr>
          <w:rFonts w:cs="Segoe UI Light"/>
          <w:color w:val="auto"/>
        </w:rPr>
        <w:t>un’</w:t>
      </w:r>
      <w:r w:rsidRPr="00E83C2F">
        <w:rPr>
          <w:rFonts w:cs="Segoe UI Light"/>
          <w:b/>
          <w:color w:val="auto"/>
        </w:rPr>
        <w:t>estrema flessibilità nella definizione delle varie tipologie di prodotto</w:t>
      </w:r>
      <w:r w:rsidRPr="00E83C2F">
        <w:rPr>
          <w:rFonts w:cs="Segoe UI Light"/>
          <w:color w:val="auto"/>
        </w:rPr>
        <w:t xml:space="preserve"> e, di conseguenza, la </w:t>
      </w:r>
      <w:r w:rsidR="007D505E" w:rsidRPr="00160F39">
        <w:rPr>
          <w:rFonts w:cs="Segoe UI Light"/>
          <w:color w:val="auto"/>
        </w:rPr>
        <w:lastRenderedPageBreak/>
        <w:drawing>
          <wp:anchor distT="0" distB="0" distL="114300" distR="114300" simplePos="0" relativeHeight="251661312" behindDoc="0" locked="0" layoutInCell="1" allowOverlap="1" wp14:anchorId="449A0422" wp14:editId="74A1E26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19680" cy="251968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W10023117_l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3C2F">
        <w:rPr>
          <w:rFonts w:cs="Segoe UI Light"/>
          <w:color w:val="auto"/>
        </w:rPr>
        <w:t xml:space="preserve">possibilità di avere una soluzione ottimale per qualsiasi tipologia di applicazione. Ogni prodotto può essere composto a seconda del progetto, grazie all’estrema </w:t>
      </w:r>
      <w:r w:rsidRPr="00E83C2F">
        <w:rPr>
          <w:rFonts w:cs="Segoe UI Light"/>
          <w:b/>
          <w:color w:val="auto"/>
        </w:rPr>
        <w:t xml:space="preserve">flessibilità di parametri quali temperatura di colore, indice di resa cromatica, </w:t>
      </w:r>
      <w:r w:rsidR="00A64F4A">
        <w:rPr>
          <w:rFonts w:cs="Segoe UI Light"/>
          <w:b/>
          <w:color w:val="auto"/>
        </w:rPr>
        <w:t xml:space="preserve">versione adatta anche all’illuminazione per riprese televisive, </w:t>
      </w:r>
      <w:r w:rsidRPr="00E83C2F">
        <w:rPr>
          <w:rFonts w:cs="Segoe UI Light"/>
          <w:b/>
          <w:color w:val="auto"/>
        </w:rPr>
        <w:t>tipo di alimentazione, tipologia di ottiche e abbinamento con i sistemi intelligenti</w:t>
      </w:r>
      <w:r w:rsidRPr="00E83C2F">
        <w:rPr>
          <w:rFonts w:cs="Segoe UI Light"/>
          <w:color w:val="auto"/>
        </w:rPr>
        <w:t xml:space="preserve">. </w:t>
      </w:r>
    </w:p>
    <w:p w14:paraId="226C31D7" w14:textId="71BD0D84" w:rsidR="005212E1" w:rsidRDefault="00550ECE" w:rsidP="00550ECE">
      <w:pPr>
        <w:pStyle w:val="ComunicatoEXPOTesto"/>
        <w:rPr>
          <w:rFonts w:cs="Segoe UI Light"/>
          <w:color w:val="auto"/>
        </w:rPr>
      </w:pPr>
      <w:r w:rsidRPr="00E83C2F">
        <w:rPr>
          <w:rFonts w:cs="Segoe UI Light"/>
          <w:color w:val="auto"/>
        </w:rPr>
        <w:t xml:space="preserve">I nuovi proiettori, </w:t>
      </w:r>
      <w:r w:rsidR="00E83C2F" w:rsidRPr="00E83C2F">
        <w:rPr>
          <w:rFonts w:cs="Segoe UI Light"/>
          <w:color w:val="auto"/>
        </w:rPr>
        <w:t>infine</w:t>
      </w:r>
      <w:r w:rsidRPr="00E83C2F">
        <w:rPr>
          <w:rFonts w:cs="Segoe UI Light"/>
          <w:color w:val="auto"/>
        </w:rPr>
        <w:t xml:space="preserve">, sono stati progettati per </w:t>
      </w:r>
      <w:r w:rsidRPr="00E83C2F">
        <w:rPr>
          <w:rFonts w:cs="Segoe UI Light"/>
          <w:b/>
          <w:color w:val="auto"/>
        </w:rPr>
        <w:t>dialogare con i sistemi INTERACTIVE</w:t>
      </w:r>
      <w:r w:rsidRPr="00E83C2F">
        <w:rPr>
          <w:rFonts w:cs="Segoe UI Light"/>
          <w:color w:val="auto"/>
        </w:rPr>
        <w:t>, che consentono di aggiungere intelligenza agli impianti di illuminazione</w:t>
      </w:r>
      <w:r w:rsidR="00E83C2F" w:rsidRPr="00E83C2F">
        <w:rPr>
          <w:rFonts w:cs="Segoe UI Light"/>
          <w:color w:val="auto"/>
        </w:rPr>
        <w:t>,</w:t>
      </w:r>
      <w:r w:rsidRPr="00E83C2F">
        <w:rPr>
          <w:rFonts w:cs="Segoe UI Light"/>
          <w:color w:val="auto"/>
        </w:rPr>
        <w:t xml:space="preserve"> </w:t>
      </w:r>
      <w:r w:rsidR="00E83C2F" w:rsidRPr="00E83C2F">
        <w:rPr>
          <w:rFonts w:cs="Segoe UI Light"/>
          <w:color w:val="auto"/>
        </w:rPr>
        <w:t>monitorandone</w:t>
      </w:r>
      <w:r w:rsidRPr="00E83C2F">
        <w:rPr>
          <w:rFonts w:cs="Segoe UI Light"/>
          <w:color w:val="auto"/>
        </w:rPr>
        <w:t xml:space="preserve"> i </w:t>
      </w:r>
      <w:r w:rsidRPr="0021413A">
        <w:rPr>
          <w:rFonts w:cs="Segoe UI Light"/>
          <w:color w:val="auto"/>
        </w:rPr>
        <w:t xml:space="preserve">consumi, la gestione della luce, </w:t>
      </w:r>
      <w:r w:rsidR="00A64F4A" w:rsidRPr="0021413A">
        <w:rPr>
          <w:rFonts w:cs="Segoe UI Light"/>
          <w:color w:val="auto"/>
        </w:rPr>
        <w:t xml:space="preserve">monitoraggio dei comportamenti e occupazione </w:t>
      </w:r>
      <w:r w:rsidRPr="0021413A">
        <w:rPr>
          <w:rFonts w:cs="Segoe UI Light"/>
          <w:color w:val="auto"/>
        </w:rPr>
        <w:t>dei parcheggi</w:t>
      </w:r>
      <w:r w:rsidR="00A64F4A" w:rsidRPr="0021413A">
        <w:rPr>
          <w:rFonts w:cs="Segoe UI Light"/>
          <w:color w:val="auto"/>
        </w:rPr>
        <w:t>,</w:t>
      </w:r>
      <w:r w:rsidRPr="0021413A">
        <w:rPr>
          <w:rFonts w:cs="Segoe UI Light"/>
          <w:color w:val="auto"/>
        </w:rPr>
        <w:t xml:space="preserve"> e tanto altro.</w:t>
      </w:r>
    </w:p>
    <w:p w14:paraId="7CBC7FBA" w14:textId="58C2FD9F" w:rsidR="003611C1" w:rsidRPr="003611C1" w:rsidRDefault="003611C1" w:rsidP="00550ECE">
      <w:pPr>
        <w:pStyle w:val="ComunicatoEXPOTesto"/>
        <w:rPr>
          <w:rFonts w:cs="Segoe UI Light"/>
          <w:color w:val="auto"/>
        </w:rPr>
      </w:pPr>
      <w:bookmarkStart w:id="0" w:name="_GoBack"/>
      <w:r>
        <w:rPr>
          <w:rFonts w:cs="Segoe UI Light"/>
          <w:color w:val="auto"/>
        </w:rPr>
        <w:t>La gamma Smart[PRO</w:t>
      </w:r>
      <w:r w:rsidRPr="003611C1">
        <w:rPr>
          <w:rFonts w:cs="Segoe UI Light"/>
          <w:color w:val="auto"/>
        </w:rPr>
        <w:t>]</w:t>
      </w:r>
      <w:r>
        <w:rPr>
          <w:rFonts w:cs="Segoe UI Light"/>
          <w:color w:val="auto"/>
        </w:rPr>
        <w:t xml:space="preserve"> 2.0</w:t>
      </w:r>
      <w:r w:rsidRPr="003611C1">
        <w:rPr>
          <w:rFonts w:cs="Segoe UI Light"/>
          <w:color w:val="auto"/>
        </w:rPr>
        <w:t xml:space="preserve"> fa parte della </w:t>
      </w:r>
      <w:r w:rsidRPr="003611C1">
        <w:rPr>
          <w:rFonts w:cs="Segoe UI Light"/>
          <w:b/>
          <w:color w:val="auto"/>
        </w:rPr>
        <w:t>linea Endurance di GEWISS</w:t>
      </w:r>
      <w:r w:rsidRPr="003611C1">
        <w:rPr>
          <w:rFonts w:cs="Segoe UI Light"/>
          <w:color w:val="auto"/>
        </w:rPr>
        <w:t xml:space="preserve">, caratterizzata da </w:t>
      </w:r>
      <w:r w:rsidRPr="003611C1">
        <w:rPr>
          <w:rFonts w:cs="Segoe UI Light"/>
          <w:b/>
          <w:color w:val="auto"/>
        </w:rPr>
        <w:t>Flessibilità</w:t>
      </w:r>
      <w:r w:rsidRPr="003611C1">
        <w:rPr>
          <w:rFonts w:cs="Segoe UI Light"/>
          <w:color w:val="auto"/>
        </w:rPr>
        <w:t xml:space="preserve">, </w:t>
      </w:r>
      <w:r w:rsidRPr="003611C1">
        <w:rPr>
          <w:rFonts w:cs="Segoe UI Light"/>
          <w:b/>
          <w:color w:val="auto"/>
        </w:rPr>
        <w:t>Modularità</w:t>
      </w:r>
      <w:r w:rsidRPr="003611C1">
        <w:rPr>
          <w:rFonts w:cs="Segoe UI Light"/>
          <w:color w:val="auto"/>
        </w:rPr>
        <w:t xml:space="preserve"> e </w:t>
      </w:r>
      <w:r w:rsidRPr="003611C1">
        <w:rPr>
          <w:rFonts w:cs="Segoe UI Light"/>
          <w:b/>
          <w:color w:val="auto"/>
        </w:rPr>
        <w:t>Connettività</w:t>
      </w:r>
      <w:r w:rsidRPr="003611C1">
        <w:rPr>
          <w:rFonts w:cs="Segoe UI Light"/>
          <w:color w:val="auto"/>
        </w:rPr>
        <w:t xml:space="preserve">. Attributi che permettono una gestione della luce perfetta in ogni contesto, anche nei termini di </w:t>
      </w:r>
      <w:r w:rsidRPr="003611C1">
        <w:rPr>
          <w:rFonts w:cs="Segoe UI Light"/>
          <w:b/>
          <w:color w:val="auto"/>
        </w:rPr>
        <w:t>benessere delle persone</w:t>
      </w:r>
      <w:r w:rsidRPr="003611C1">
        <w:rPr>
          <w:rFonts w:cs="Segoe UI Light"/>
          <w:color w:val="auto"/>
        </w:rPr>
        <w:t xml:space="preserve">, </w:t>
      </w:r>
      <w:r w:rsidRPr="003611C1">
        <w:rPr>
          <w:rFonts w:cs="Segoe UI Light"/>
          <w:b/>
          <w:color w:val="auto"/>
        </w:rPr>
        <w:t>efficientamento energetico</w:t>
      </w:r>
      <w:r w:rsidRPr="003611C1">
        <w:rPr>
          <w:rFonts w:cs="Segoe UI Light"/>
          <w:color w:val="auto"/>
        </w:rPr>
        <w:t xml:space="preserve"> e </w:t>
      </w:r>
      <w:r w:rsidRPr="003611C1">
        <w:rPr>
          <w:rFonts w:cs="Segoe UI Light"/>
          <w:b/>
          <w:color w:val="auto"/>
        </w:rPr>
        <w:t>riduzione delle emissioni inquinanti</w:t>
      </w:r>
      <w:r w:rsidRPr="003611C1">
        <w:rPr>
          <w:rFonts w:cs="Segoe UI Light"/>
          <w:color w:val="auto"/>
        </w:rPr>
        <w:t xml:space="preserve">. Valori fondamentali, che </w:t>
      </w:r>
      <w:r>
        <w:rPr>
          <w:rFonts w:cs="Segoe UI Light"/>
          <w:color w:val="auto"/>
        </w:rPr>
        <w:t>trasformano</w:t>
      </w:r>
      <w:r w:rsidRPr="003611C1">
        <w:rPr>
          <w:rFonts w:cs="Segoe UI Light"/>
          <w:color w:val="auto"/>
        </w:rPr>
        <w:t xml:space="preserve"> un semplice impianto illuminotecnico </w:t>
      </w:r>
      <w:r>
        <w:rPr>
          <w:rFonts w:cs="Segoe UI Light"/>
          <w:color w:val="auto"/>
        </w:rPr>
        <w:t xml:space="preserve">in </w:t>
      </w:r>
      <w:r w:rsidRPr="003611C1">
        <w:rPr>
          <w:rFonts w:cs="Segoe UI Light"/>
          <w:color w:val="auto"/>
        </w:rPr>
        <w:t>un vero e proprio impianto Smart.</w:t>
      </w:r>
      <w:bookmarkEnd w:id="0"/>
    </w:p>
    <w:sectPr w:rsidR="003611C1" w:rsidRPr="003611C1" w:rsidSect="00EA1164">
      <w:headerReference w:type="default" r:id="rId10"/>
      <w:footerReference w:type="default" r:id="rId11"/>
      <w:pgSz w:w="11906" w:h="16838"/>
      <w:pgMar w:top="2268" w:right="1134" w:bottom="1871" w:left="1134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E533B" w14:textId="77777777" w:rsidR="00C67A25" w:rsidRDefault="00C67A25" w:rsidP="006F1F2E">
      <w:r>
        <w:separator/>
      </w:r>
    </w:p>
  </w:endnote>
  <w:endnote w:type="continuationSeparator" w:id="0">
    <w:p w14:paraId="343751DA" w14:textId="77777777" w:rsidR="00C67A25" w:rsidRDefault="00C67A25" w:rsidP="006F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altName w:val="Sylfaen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5C25" w14:textId="284C6002" w:rsidR="005D2B0A" w:rsidRPr="00A3444C" w:rsidRDefault="00C466D0" w:rsidP="00442FE0">
    <w:pPr>
      <w:pStyle w:val="Pidipagina"/>
      <w:ind w:left="3261"/>
      <w:rPr>
        <w:rFonts w:ascii="Segoe UI" w:hAnsi="Segoe UI" w:cs="Segoe UI"/>
        <w:spacing w:val="20"/>
        <w:sz w:val="16"/>
        <w:szCs w:val="16"/>
      </w:rPr>
    </w:pPr>
    <w:r>
      <w:rPr>
        <w:noProof/>
        <w:color w:val="002C50"/>
      </w:rPr>
      <w:drawing>
        <wp:anchor distT="0" distB="0" distL="114300" distR="114300" simplePos="0" relativeHeight="251677696" behindDoc="0" locked="0" layoutInCell="1" allowOverlap="1" wp14:anchorId="742F1852" wp14:editId="6A4A68A2">
          <wp:simplePos x="0" y="0"/>
          <wp:positionH relativeFrom="column">
            <wp:posOffset>1290320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9" name="Immagine 19">
            <a:hlinkClick xmlns:a="http://schemas.openxmlformats.org/drawingml/2006/main" r:id="rId1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6672" behindDoc="0" locked="0" layoutInCell="1" allowOverlap="1" wp14:anchorId="1A96B743" wp14:editId="42BD1138">
          <wp:simplePos x="0" y="0"/>
          <wp:positionH relativeFrom="column">
            <wp:posOffset>947420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20" name="Immagine 20">
            <a:hlinkClick xmlns:a="http://schemas.openxmlformats.org/drawingml/2006/main" r:id="rId3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5648" behindDoc="0" locked="0" layoutInCell="1" allowOverlap="1" wp14:anchorId="0517EB9F" wp14:editId="07FE52D9">
          <wp:simplePos x="0" y="0"/>
          <wp:positionH relativeFrom="column">
            <wp:posOffset>614397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21" name="Immagine 21">
            <a:hlinkClick xmlns:a="http://schemas.openxmlformats.org/drawingml/2006/main" r:id="rId5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98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ADCA0BC" wp14:editId="33E58A7B">
              <wp:simplePos x="0" y="0"/>
              <wp:positionH relativeFrom="page">
                <wp:posOffset>3310890</wp:posOffset>
              </wp:positionH>
              <wp:positionV relativeFrom="page">
                <wp:posOffset>9606280</wp:posOffset>
              </wp:positionV>
              <wp:extent cx="2457450" cy="10763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4D9ED" w14:textId="5AF5C2B6" w:rsidR="00AD6278" w:rsidRPr="00D37198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</w:pPr>
                          <w:r w:rsidRPr="00D37198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  <w:t xml:space="preserve">Ufficio Stampa e Contenuti Editoriali </w:t>
                          </w:r>
                          <w:r w:rsidR="00D80A02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  <w:t>GEWISS</w:t>
                          </w:r>
                        </w:p>
                        <w:p w14:paraId="7C69495F" w14:textId="07B3507D" w:rsidR="00AD6278" w:rsidRPr="001E4C56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</w:pPr>
                          <w:r w:rsidRPr="001E4C56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  <w:t xml:space="preserve">Tel. 035 946111 – </w:t>
                          </w:r>
                          <w:hyperlink r:id="rId7" w:history="1">
                            <w:r w:rsidRPr="001E4C56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www.</w:t>
                            </w:r>
                            <w:r w:rsidR="00D80A02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GEWISS</w:t>
                            </w:r>
                            <w:r w:rsidRPr="001E4C56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.com</w:t>
                            </w:r>
                          </w:hyperlink>
                        </w:p>
                        <w:p w14:paraId="6E30C529" w14:textId="3DF59A11" w:rsidR="00AD6278" w:rsidRPr="001E4C56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</w:pPr>
                          <w:proofErr w:type="gramStart"/>
                          <w:r w:rsidRPr="001E4C56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  <w:t>e-mail</w:t>
                          </w:r>
                          <w:proofErr w:type="gramEnd"/>
                          <w:r w:rsidRPr="001E4C56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  <w:t xml:space="preserve">: </w:t>
                          </w:r>
                          <w:hyperlink r:id="rId8" w:history="1">
                            <w:r w:rsidRPr="001E4C56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pressrelations@</w:t>
                            </w:r>
                            <w:r w:rsidR="00D80A02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GEWISS</w:t>
                            </w:r>
                            <w:r w:rsidRPr="001E4C56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ADCA0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0.7pt;margin-top:756.4pt;width:193.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" filled="f" stroked="f">
              <v:textbox inset="0,0,0,0">
                <w:txbxContent>
                  <w:p w14:paraId="5044D9ED" w14:textId="5AF5C2B6" w:rsidR="00AD6278" w:rsidRPr="00D37198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</w:pPr>
                    <w:r w:rsidRPr="00D37198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  <w:t xml:space="preserve">Ufficio Stampa e Contenuti Editoriali </w:t>
                    </w:r>
                    <w:r w:rsidR="00D80A02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  <w:t>GEWISS</w:t>
                    </w:r>
                  </w:p>
                  <w:p w14:paraId="7C69495F" w14:textId="07B3507D" w:rsidR="00AD6278" w:rsidRPr="001E4C56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</w:pPr>
                    <w:r w:rsidRPr="001E4C56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  <w:t xml:space="preserve">Tel. 035 946111 – </w:t>
                    </w:r>
                    <w:hyperlink r:id="rId9" w:history="1">
                      <w:r w:rsidRPr="001E4C56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GB"/>
                        </w:rPr>
                        <w:t>www.</w:t>
                      </w:r>
                      <w:r w:rsidR="00D80A02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GB"/>
                        </w:rPr>
                        <w:t>GEWISS</w:t>
                      </w:r>
                      <w:r w:rsidRPr="001E4C56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GB"/>
                        </w:rPr>
                        <w:t>.com</w:t>
                      </w:r>
                    </w:hyperlink>
                  </w:p>
                  <w:p w14:paraId="6E30C529" w14:textId="3DF59A11" w:rsidR="00AD6278" w:rsidRPr="001E4C56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</w:pPr>
                    <w:r w:rsidRPr="001E4C56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  <w:t xml:space="preserve">e-mail: </w:t>
                    </w:r>
                    <w:r w:rsidR="00C67A25">
                      <w:fldChar w:fldCharType="begin"/>
                    </w:r>
                    <w:r w:rsidR="00C67A25" w:rsidRPr="009D7C58">
                      <w:rPr>
                        <w:lang w:val="en-US"/>
                      </w:rPr>
                      <w:instrText xml:space="preserve"> HYPERLINK "mailto:pressrelations@gewiss.com" </w:instrText>
                    </w:r>
                    <w:r w:rsidR="00C67A25">
                      <w:fldChar w:fldCharType="separate"/>
                    </w:r>
                    <w:r w:rsidRPr="001E4C56">
                      <w:rPr>
                        <w:rStyle w:val="Collegamentoipertestuale"/>
                        <w:rFonts w:ascii="Segoe UI Light" w:hAnsi="Segoe UI Light" w:cs="Segoe UI Semilight"/>
                        <w:color w:val="76777B"/>
                        <w:sz w:val="18"/>
                        <w:szCs w:val="18"/>
                        <w:u w:val="none"/>
                        <w:lang w:val="en-GB"/>
                      </w:rPr>
                      <w:t>pressrelations@</w:t>
                    </w:r>
                    <w:r w:rsidR="00D80A02">
                      <w:rPr>
                        <w:rStyle w:val="Collegamentoipertestuale"/>
                        <w:rFonts w:ascii="Segoe UI Light" w:hAnsi="Segoe UI Light" w:cs="Segoe UI Semilight"/>
                        <w:color w:val="76777B"/>
                        <w:sz w:val="18"/>
                        <w:szCs w:val="18"/>
                        <w:u w:val="none"/>
                        <w:lang w:val="en-GB"/>
                      </w:rPr>
                      <w:t>GEWISS</w:t>
                    </w:r>
                    <w:r w:rsidRPr="001E4C56">
                      <w:rPr>
                        <w:rStyle w:val="Collegamentoipertestuale"/>
                        <w:rFonts w:ascii="Segoe UI Light" w:hAnsi="Segoe UI Light" w:cs="Segoe UI Semilight"/>
                        <w:color w:val="76777B"/>
                        <w:sz w:val="18"/>
                        <w:szCs w:val="18"/>
                        <w:u w:val="none"/>
                        <w:lang w:val="en-GB"/>
                      </w:rPr>
                      <w:t>.com</w:t>
                    </w:r>
                    <w:r w:rsidR="00C67A25">
                      <w:rPr>
                        <w:rStyle w:val="Collegamentoipertestuale"/>
                        <w:rFonts w:ascii="Segoe UI Light" w:hAnsi="Segoe UI Light" w:cs="Segoe UI Semilight"/>
                        <w:color w:val="76777B"/>
                        <w:sz w:val="18"/>
                        <w:szCs w:val="18"/>
                        <w:u w:val="none"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7198">
      <w:rPr>
        <w:noProof/>
        <w:color w:val="002C50"/>
      </w:rPr>
      <w:drawing>
        <wp:anchor distT="0" distB="0" distL="114300" distR="114300" simplePos="0" relativeHeight="251673600" behindDoc="0" locked="0" layoutInCell="1" allowOverlap="1" wp14:anchorId="467817C9" wp14:editId="1AAA9A04">
          <wp:simplePos x="0" y="0"/>
          <wp:positionH relativeFrom="column">
            <wp:posOffset>318135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22" name="Immagine 22">
            <a:hlinkClick xmlns:a="http://schemas.openxmlformats.org/drawingml/2006/main" r:id="rId10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>
                    <a:picLocks noChangeAspect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98">
      <w:rPr>
        <w:noProof/>
        <w:color w:val="002C50"/>
      </w:rPr>
      <w:drawing>
        <wp:anchor distT="0" distB="0" distL="114300" distR="114300" simplePos="0" relativeHeight="251672576" behindDoc="0" locked="0" layoutInCell="1" allowOverlap="1" wp14:anchorId="013AEC76" wp14:editId="4C8E0D1C">
          <wp:simplePos x="0" y="0"/>
          <wp:positionH relativeFrom="column">
            <wp:posOffset>3810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23" name="Immagine 23">
            <a:hlinkClick xmlns:a="http://schemas.openxmlformats.org/drawingml/2006/main" r:id="rId12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DA36" w14:textId="77777777" w:rsidR="00C67A25" w:rsidRDefault="00C67A25" w:rsidP="006F1F2E">
      <w:r>
        <w:separator/>
      </w:r>
    </w:p>
  </w:footnote>
  <w:footnote w:type="continuationSeparator" w:id="0">
    <w:p w14:paraId="2FD9E6A5" w14:textId="77777777" w:rsidR="00C67A25" w:rsidRDefault="00C67A25" w:rsidP="006F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769C0" w14:textId="26A982D8" w:rsidR="00E21F37" w:rsidRDefault="00521F10" w:rsidP="001E4C56">
    <w:pPr>
      <w:pStyle w:val="Intestazione"/>
      <w:tabs>
        <w:tab w:val="clear" w:pos="4819"/>
        <w:tab w:val="clear" w:pos="9638"/>
        <w:tab w:val="left" w:pos="5940"/>
      </w:tabs>
    </w:pPr>
    <w:r>
      <w:rPr>
        <w:noProof/>
      </w:rPr>
      <w:drawing>
        <wp:anchor distT="0" distB="0" distL="114300" distR="114300" simplePos="0" relativeHeight="251681792" behindDoc="1" locked="0" layoutInCell="1" allowOverlap="1" wp14:anchorId="500D6233" wp14:editId="795497D1">
          <wp:simplePos x="0" y="0"/>
          <wp:positionH relativeFrom="page">
            <wp:posOffset>0</wp:posOffset>
          </wp:positionH>
          <wp:positionV relativeFrom="page">
            <wp:posOffset>6350</wp:posOffset>
          </wp:positionV>
          <wp:extent cx="7558767" cy="10689843"/>
          <wp:effectExtent l="0" t="0" r="4445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empio_ComunicatoStamp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89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1D7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13F3F65" wp14:editId="2856D802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085200" cy="1080000"/>
              <wp:effectExtent l="0" t="0" r="127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850E7" w14:textId="77777777" w:rsidR="00EF51D7" w:rsidRPr="003C2B09" w:rsidRDefault="00EF51D7" w:rsidP="00EF51D7">
                          <w:pPr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40"/>
                              <w:szCs w:val="21"/>
                            </w:rPr>
                          </w:pPr>
                          <w:r w:rsidRPr="003C2B09"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28"/>
                              <w:szCs w:val="21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13F3F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42.95pt;height:85.0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" filled="f" stroked="f">
              <v:textbox inset="0,0,0,0">
                <w:txbxContent>
                  <w:p w14:paraId="0A5850E7" w14:textId="77777777" w:rsidR="00EF51D7" w:rsidRPr="003C2B09" w:rsidRDefault="00EF51D7" w:rsidP="00EF51D7">
                    <w:pPr>
                      <w:rPr>
                        <w:rFonts w:ascii="Segoe UI Light" w:hAnsi="Segoe UI Light" w:cs="Segoe UI Semilight"/>
                        <w:caps/>
                        <w:color w:val="76777B"/>
                        <w:sz w:val="40"/>
                        <w:szCs w:val="21"/>
                      </w:rPr>
                    </w:pPr>
                    <w:r w:rsidRPr="003C2B09">
                      <w:rPr>
                        <w:rFonts w:ascii="Segoe UI Light" w:hAnsi="Segoe UI Light" w:cs="Segoe UI Semilight"/>
                        <w:caps/>
                        <w:color w:val="76777B"/>
                        <w:sz w:val="28"/>
                        <w:szCs w:val="21"/>
                      </w:rPr>
                      <w:t>COMUNICATO STAMPA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E4C56">
      <w:tab/>
    </w:r>
  </w:p>
  <w:p w14:paraId="15209D08" w14:textId="77777777" w:rsidR="00E21F37" w:rsidRDefault="00E21F37" w:rsidP="006F1F2E">
    <w:pPr>
      <w:pStyle w:val="Intestazione"/>
    </w:pPr>
  </w:p>
  <w:p w14:paraId="1F34EAD0" w14:textId="77777777" w:rsidR="00E21F37" w:rsidRDefault="00E21F37" w:rsidP="006F1F2E">
    <w:pPr>
      <w:pStyle w:val="Intestazione"/>
    </w:pPr>
  </w:p>
  <w:p w14:paraId="4C20FC29" w14:textId="77777777" w:rsidR="00091260" w:rsidRPr="00447B58" w:rsidRDefault="001C1DF0" w:rsidP="00E21F37">
    <w:pPr>
      <w:jc w:val="center"/>
      <w:rPr>
        <w:rFonts w:ascii="Tahoma" w:hAnsi="Tahoma" w:cs="Tahoma"/>
        <w:b/>
        <w:smallCaps/>
        <w:color w:val="002443"/>
        <w:sz w:val="20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1874AA9" wp14:editId="7E47FDB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085200" cy="1080000"/>
              <wp:effectExtent l="0" t="0" r="127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BBB2B" w14:textId="77777777" w:rsidR="00091260" w:rsidRPr="003A3D30" w:rsidRDefault="00091260" w:rsidP="00E21F37">
                          <w:pPr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</w:pP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Comunicato</w:t>
                          </w:r>
                          <w:r w:rsidR="00E21F37"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 xml:space="preserve"> </w:t>
                          </w: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Stampa</w:t>
                          </w:r>
                        </w:p>
                      </w:txbxContent>
                    </wps:txbx>
                    <wps:bodyPr rot="0" vert="horz" wrap="square" lIns="57600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1874AA9" id="_x0000_s1027" type="#_x0000_t202" style="position:absolute;left:0;text-align:left;margin-left:0;margin-top:0;width:242.95pt;height:85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" filled="f" stroked="f">
              <v:textbox inset="16mm,0,0,0">
                <w:txbxContent>
                  <w:p w14:paraId="017BBB2B" w14:textId="77777777" w:rsidR="00091260" w:rsidRPr="003A3D30" w:rsidRDefault="00091260" w:rsidP="00E21F37">
                    <w:pPr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</w:pP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Comunicato</w:t>
                    </w:r>
                    <w:r w:rsidR="00E21F37"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 xml:space="preserve"> </w:t>
                    </w: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Stampa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558"/>
    <w:multiLevelType w:val="hybridMultilevel"/>
    <w:tmpl w:val="286E7C2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60FB3"/>
    <w:multiLevelType w:val="hybridMultilevel"/>
    <w:tmpl w:val="F41698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66F77"/>
    <w:multiLevelType w:val="hybridMultilevel"/>
    <w:tmpl w:val="12465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330B"/>
    <w:multiLevelType w:val="hybridMultilevel"/>
    <w:tmpl w:val="E938A1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D05544"/>
    <w:multiLevelType w:val="hybridMultilevel"/>
    <w:tmpl w:val="D63669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943058"/>
    <w:multiLevelType w:val="hybridMultilevel"/>
    <w:tmpl w:val="D1EE4A6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99"/>
    <w:rsid w:val="00003ED4"/>
    <w:rsid w:val="0002038C"/>
    <w:rsid w:val="00022139"/>
    <w:rsid w:val="00030057"/>
    <w:rsid w:val="00034706"/>
    <w:rsid w:val="00042E1A"/>
    <w:rsid w:val="0004578E"/>
    <w:rsid w:val="00061D44"/>
    <w:rsid w:val="00072371"/>
    <w:rsid w:val="00072ABE"/>
    <w:rsid w:val="00072EF6"/>
    <w:rsid w:val="000834C1"/>
    <w:rsid w:val="00091260"/>
    <w:rsid w:val="0009270B"/>
    <w:rsid w:val="00094A7A"/>
    <w:rsid w:val="000B169D"/>
    <w:rsid w:val="000B6331"/>
    <w:rsid w:val="000C22A8"/>
    <w:rsid w:val="000E1FFB"/>
    <w:rsid w:val="000E5436"/>
    <w:rsid w:val="000F3460"/>
    <w:rsid w:val="00101499"/>
    <w:rsid w:val="001051BB"/>
    <w:rsid w:val="001116BA"/>
    <w:rsid w:val="00112B9C"/>
    <w:rsid w:val="00124D86"/>
    <w:rsid w:val="00144F0F"/>
    <w:rsid w:val="001548DB"/>
    <w:rsid w:val="001553A2"/>
    <w:rsid w:val="001577CA"/>
    <w:rsid w:val="00160F39"/>
    <w:rsid w:val="00162678"/>
    <w:rsid w:val="00165B5E"/>
    <w:rsid w:val="00166306"/>
    <w:rsid w:val="00171D98"/>
    <w:rsid w:val="00175C81"/>
    <w:rsid w:val="001A1151"/>
    <w:rsid w:val="001A7841"/>
    <w:rsid w:val="001B4207"/>
    <w:rsid w:val="001C1DF0"/>
    <w:rsid w:val="001D0F60"/>
    <w:rsid w:val="001E2BD7"/>
    <w:rsid w:val="001E4C56"/>
    <w:rsid w:val="00212F21"/>
    <w:rsid w:val="0021413A"/>
    <w:rsid w:val="00215C92"/>
    <w:rsid w:val="00220A0F"/>
    <w:rsid w:val="00226C07"/>
    <w:rsid w:val="00241098"/>
    <w:rsid w:val="002424FC"/>
    <w:rsid w:val="00243779"/>
    <w:rsid w:val="002638AC"/>
    <w:rsid w:val="00272F7A"/>
    <w:rsid w:val="00276525"/>
    <w:rsid w:val="002767F0"/>
    <w:rsid w:val="0028058F"/>
    <w:rsid w:val="00280E06"/>
    <w:rsid w:val="002822F3"/>
    <w:rsid w:val="002839E1"/>
    <w:rsid w:val="0029433E"/>
    <w:rsid w:val="002A427E"/>
    <w:rsid w:val="002C037E"/>
    <w:rsid w:val="002C53FE"/>
    <w:rsid w:val="002D3768"/>
    <w:rsid w:val="002D3E40"/>
    <w:rsid w:val="002E5E8D"/>
    <w:rsid w:val="002F0ED2"/>
    <w:rsid w:val="002F5CF7"/>
    <w:rsid w:val="002F6F58"/>
    <w:rsid w:val="00300E0D"/>
    <w:rsid w:val="00302FDF"/>
    <w:rsid w:val="00303E8B"/>
    <w:rsid w:val="00306B2F"/>
    <w:rsid w:val="00307E6B"/>
    <w:rsid w:val="00313946"/>
    <w:rsid w:val="00325719"/>
    <w:rsid w:val="003362E6"/>
    <w:rsid w:val="003429FE"/>
    <w:rsid w:val="00342F32"/>
    <w:rsid w:val="003611C1"/>
    <w:rsid w:val="00363D27"/>
    <w:rsid w:val="00367216"/>
    <w:rsid w:val="0037021E"/>
    <w:rsid w:val="003956CD"/>
    <w:rsid w:val="00397158"/>
    <w:rsid w:val="003A3D30"/>
    <w:rsid w:val="003A43B5"/>
    <w:rsid w:val="003A4951"/>
    <w:rsid w:val="003A4A30"/>
    <w:rsid w:val="003B6B71"/>
    <w:rsid w:val="003C2B09"/>
    <w:rsid w:val="003C485C"/>
    <w:rsid w:val="003E1EBF"/>
    <w:rsid w:val="003F4E36"/>
    <w:rsid w:val="00404E10"/>
    <w:rsid w:val="00431D3B"/>
    <w:rsid w:val="0043463B"/>
    <w:rsid w:val="00442FE0"/>
    <w:rsid w:val="00447B58"/>
    <w:rsid w:val="0045204E"/>
    <w:rsid w:val="004547E6"/>
    <w:rsid w:val="0045733B"/>
    <w:rsid w:val="00466BDB"/>
    <w:rsid w:val="004723A9"/>
    <w:rsid w:val="004746B5"/>
    <w:rsid w:val="004776DE"/>
    <w:rsid w:val="0048354B"/>
    <w:rsid w:val="00483BB5"/>
    <w:rsid w:val="00483CA0"/>
    <w:rsid w:val="004855E1"/>
    <w:rsid w:val="0049773B"/>
    <w:rsid w:val="004C13D4"/>
    <w:rsid w:val="004E4932"/>
    <w:rsid w:val="00501043"/>
    <w:rsid w:val="00506F32"/>
    <w:rsid w:val="005165F5"/>
    <w:rsid w:val="005212E1"/>
    <w:rsid w:val="00521F10"/>
    <w:rsid w:val="00522F21"/>
    <w:rsid w:val="0052410B"/>
    <w:rsid w:val="00534AA7"/>
    <w:rsid w:val="00550ECE"/>
    <w:rsid w:val="00565B24"/>
    <w:rsid w:val="00567D13"/>
    <w:rsid w:val="00572365"/>
    <w:rsid w:val="00591572"/>
    <w:rsid w:val="00591687"/>
    <w:rsid w:val="00595705"/>
    <w:rsid w:val="005A07B6"/>
    <w:rsid w:val="005A717D"/>
    <w:rsid w:val="005A78B2"/>
    <w:rsid w:val="005B7AF7"/>
    <w:rsid w:val="005C0A56"/>
    <w:rsid w:val="005C48B2"/>
    <w:rsid w:val="005D2B0A"/>
    <w:rsid w:val="005E083C"/>
    <w:rsid w:val="00606042"/>
    <w:rsid w:val="00627B20"/>
    <w:rsid w:val="00640817"/>
    <w:rsid w:val="00641327"/>
    <w:rsid w:val="0065149F"/>
    <w:rsid w:val="0066349C"/>
    <w:rsid w:val="00666A2E"/>
    <w:rsid w:val="00683AE1"/>
    <w:rsid w:val="006903EE"/>
    <w:rsid w:val="00690A9D"/>
    <w:rsid w:val="00690BF8"/>
    <w:rsid w:val="006A1671"/>
    <w:rsid w:val="006A21D5"/>
    <w:rsid w:val="006D2165"/>
    <w:rsid w:val="006D6813"/>
    <w:rsid w:val="006E0C70"/>
    <w:rsid w:val="006E191C"/>
    <w:rsid w:val="006E43C8"/>
    <w:rsid w:val="006E4583"/>
    <w:rsid w:val="006F17B2"/>
    <w:rsid w:val="006F1F2E"/>
    <w:rsid w:val="0070470B"/>
    <w:rsid w:val="00706992"/>
    <w:rsid w:val="00711D1F"/>
    <w:rsid w:val="00714493"/>
    <w:rsid w:val="00714826"/>
    <w:rsid w:val="00717992"/>
    <w:rsid w:val="00717AA7"/>
    <w:rsid w:val="00725011"/>
    <w:rsid w:val="0072516F"/>
    <w:rsid w:val="00760061"/>
    <w:rsid w:val="007601BE"/>
    <w:rsid w:val="007759B2"/>
    <w:rsid w:val="00792AD6"/>
    <w:rsid w:val="007A3F9C"/>
    <w:rsid w:val="007B1075"/>
    <w:rsid w:val="007D505E"/>
    <w:rsid w:val="007D7396"/>
    <w:rsid w:val="007E10A5"/>
    <w:rsid w:val="008113DE"/>
    <w:rsid w:val="0082606D"/>
    <w:rsid w:val="0083623D"/>
    <w:rsid w:val="008454B5"/>
    <w:rsid w:val="008473B4"/>
    <w:rsid w:val="00867941"/>
    <w:rsid w:val="008705B0"/>
    <w:rsid w:val="00873158"/>
    <w:rsid w:val="00874FD6"/>
    <w:rsid w:val="0088517E"/>
    <w:rsid w:val="008A281F"/>
    <w:rsid w:val="008B26DD"/>
    <w:rsid w:val="008C547F"/>
    <w:rsid w:val="008D2EF8"/>
    <w:rsid w:val="008D6513"/>
    <w:rsid w:val="008E1970"/>
    <w:rsid w:val="008F4DD2"/>
    <w:rsid w:val="009076B7"/>
    <w:rsid w:val="00910D02"/>
    <w:rsid w:val="00924A05"/>
    <w:rsid w:val="00927ADF"/>
    <w:rsid w:val="00932E66"/>
    <w:rsid w:val="009426CA"/>
    <w:rsid w:val="00951127"/>
    <w:rsid w:val="00955859"/>
    <w:rsid w:val="0095743A"/>
    <w:rsid w:val="00987069"/>
    <w:rsid w:val="00995EF3"/>
    <w:rsid w:val="009964F2"/>
    <w:rsid w:val="009977B5"/>
    <w:rsid w:val="009A2291"/>
    <w:rsid w:val="009B65CE"/>
    <w:rsid w:val="009D1BE9"/>
    <w:rsid w:val="009D6844"/>
    <w:rsid w:val="009D7C58"/>
    <w:rsid w:val="009E2E95"/>
    <w:rsid w:val="009F0998"/>
    <w:rsid w:val="009F563C"/>
    <w:rsid w:val="009F58B8"/>
    <w:rsid w:val="00A0251B"/>
    <w:rsid w:val="00A14C87"/>
    <w:rsid w:val="00A17D25"/>
    <w:rsid w:val="00A252A1"/>
    <w:rsid w:val="00A3444C"/>
    <w:rsid w:val="00A477C7"/>
    <w:rsid w:val="00A60127"/>
    <w:rsid w:val="00A60834"/>
    <w:rsid w:val="00A64F4A"/>
    <w:rsid w:val="00A77836"/>
    <w:rsid w:val="00A911EA"/>
    <w:rsid w:val="00A94EFC"/>
    <w:rsid w:val="00AA3DFB"/>
    <w:rsid w:val="00AB1F55"/>
    <w:rsid w:val="00AB67A1"/>
    <w:rsid w:val="00AD6278"/>
    <w:rsid w:val="00AD6898"/>
    <w:rsid w:val="00AF01AD"/>
    <w:rsid w:val="00AF0E4B"/>
    <w:rsid w:val="00AF40C1"/>
    <w:rsid w:val="00AF4EC6"/>
    <w:rsid w:val="00B13B8B"/>
    <w:rsid w:val="00B15046"/>
    <w:rsid w:val="00B43BB5"/>
    <w:rsid w:val="00B542C1"/>
    <w:rsid w:val="00B56FE7"/>
    <w:rsid w:val="00B57CF3"/>
    <w:rsid w:val="00B66A0C"/>
    <w:rsid w:val="00B77343"/>
    <w:rsid w:val="00B84F0A"/>
    <w:rsid w:val="00BB4A3B"/>
    <w:rsid w:val="00BD36CC"/>
    <w:rsid w:val="00BD3C45"/>
    <w:rsid w:val="00C02544"/>
    <w:rsid w:val="00C059C5"/>
    <w:rsid w:val="00C13BAA"/>
    <w:rsid w:val="00C151F5"/>
    <w:rsid w:val="00C271CC"/>
    <w:rsid w:val="00C3337E"/>
    <w:rsid w:val="00C3750E"/>
    <w:rsid w:val="00C44AEA"/>
    <w:rsid w:val="00C466D0"/>
    <w:rsid w:val="00C56201"/>
    <w:rsid w:val="00C65FB3"/>
    <w:rsid w:val="00C66507"/>
    <w:rsid w:val="00C67A25"/>
    <w:rsid w:val="00C809D1"/>
    <w:rsid w:val="00C83B88"/>
    <w:rsid w:val="00C91EDC"/>
    <w:rsid w:val="00CA0149"/>
    <w:rsid w:val="00CA6D8A"/>
    <w:rsid w:val="00CA7A80"/>
    <w:rsid w:val="00CB297D"/>
    <w:rsid w:val="00CB33BE"/>
    <w:rsid w:val="00CB713F"/>
    <w:rsid w:val="00CC4264"/>
    <w:rsid w:val="00CD3381"/>
    <w:rsid w:val="00CF527A"/>
    <w:rsid w:val="00D024E2"/>
    <w:rsid w:val="00D12AE0"/>
    <w:rsid w:val="00D37198"/>
    <w:rsid w:val="00D41A4F"/>
    <w:rsid w:val="00D4371B"/>
    <w:rsid w:val="00D514DC"/>
    <w:rsid w:val="00D56346"/>
    <w:rsid w:val="00D57184"/>
    <w:rsid w:val="00D80A02"/>
    <w:rsid w:val="00D81264"/>
    <w:rsid w:val="00DB0E6F"/>
    <w:rsid w:val="00DC31CA"/>
    <w:rsid w:val="00DD0902"/>
    <w:rsid w:val="00DD0CF1"/>
    <w:rsid w:val="00DD19C7"/>
    <w:rsid w:val="00DD25EB"/>
    <w:rsid w:val="00DE5ACF"/>
    <w:rsid w:val="00DF74D4"/>
    <w:rsid w:val="00E079DD"/>
    <w:rsid w:val="00E10D44"/>
    <w:rsid w:val="00E21F37"/>
    <w:rsid w:val="00E27AB9"/>
    <w:rsid w:val="00E302BC"/>
    <w:rsid w:val="00E30D33"/>
    <w:rsid w:val="00E31A03"/>
    <w:rsid w:val="00E35D03"/>
    <w:rsid w:val="00E52EAA"/>
    <w:rsid w:val="00E73D19"/>
    <w:rsid w:val="00E83C2F"/>
    <w:rsid w:val="00E916C9"/>
    <w:rsid w:val="00E9524B"/>
    <w:rsid w:val="00E9525D"/>
    <w:rsid w:val="00EA1164"/>
    <w:rsid w:val="00EA4BC4"/>
    <w:rsid w:val="00EA4FB2"/>
    <w:rsid w:val="00EA5910"/>
    <w:rsid w:val="00EA7EAB"/>
    <w:rsid w:val="00EB058B"/>
    <w:rsid w:val="00EB3162"/>
    <w:rsid w:val="00EB5F8C"/>
    <w:rsid w:val="00EC48D0"/>
    <w:rsid w:val="00ED3073"/>
    <w:rsid w:val="00ED3663"/>
    <w:rsid w:val="00ED7993"/>
    <w:rsid w:val="00ED7FCF"/>
    <w:rsid w:val="00EF51D7"/>
    <w:rsid w:val="00F5004F"/>
    <w:rsid w:val="00F52FDC"/>
    <w:rsid w:val="00F72508"/>
    <w:rsid w:val="00F84BDA"/>
    <w:rsid w:val="00F92376"/>
    <w:rsid w:val="00F94F48"/>
    <w:rsid w:val="00F951F9"/>
    <w:rsid w:val="00FB329A"/>
    <w:rsid w:val="00FC371D"/>
    <w:rsid w:val="00FD6A13"/>
    <w:rsid w:val="00FD6D18"/>
    <w:rsid w:val="00FE178D"/>
    <w:rsid w:val="00FE6A3A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EC832C"/>
  <w15:docId w15:val="{E432894B-B2FE-40A4-8C12-AFC72D52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6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icatoData">
    <w:name w:val="ComunicatoData"/>
    <w:basedOn w:val="Normale"/>
    <w:qFormat/>
    <w:rsid w:val="0045733B"/>
    <w:pPr>
      <w:spacing w:after="240"/>
      <w:jc w:val="right"/>
    </w:pPr>
    <w:rPr>
      <w:rFonts w:asciiTheme="majorHAnsi" w:hAnsiTheme="majorHAnsi" w:cs="Arial"/>
      <w:smallCaps/>
      <w:color w:val="000080"/>
      <w:sz w:val="20"/>
      <w:szCs w:val="20"/>
    </w:rPr>
  </w:style>
  <w:style w:type="paragraph" w:customStyle="1" w:styleId="ComunicatoTitolo">
    <w:name w:val="ComunicatoTitolo"/>
    <w:basedOn w:val="ComunicatoData"/>
    <w:next w:val="Normale"/>
    <w:qFormat/>
    <w:rsid w:val="0045733B"/>
    <w:pPr>
      <w:spacing w:before="360" w:after="0"/>
      <w:jc w:val="left"/>
    </w:pPr>
    <w:rPr>
      <w:b/>
      <w:caps/>
      <w:smallCaps w:val="0"/>
      <w:sz w:val="40"/>
    </w:rPr>
  </w:style>
  <w:style w:type="paragraph" w:customStyle="1" w:styleId="ComunicatoSottotitolo">
    <w:name w:val="ComunicatoSottotitolo"/>
    <w:next w:val="ComunicatoTesto"/>
    <w:qFormat/>
    <w:rsid w:val="0045733B"/>
    <w:pPr>
      <w:spacing w:after="120" w:line="288" w:lineRule="auto"/>
    </w:pPr>
    <w:rPr>
      <w:rFonts w:asciiTheme="majorHAnsi" w:hAnsiTheme="majorHAnsi" w:cs="Arial"/>
      <w:b/>
      <w:i/>
      <w:color w:val="000080"/>
      <w:sz w:val="24"/>
    </w:rPr>
  </w:style>
  <w:style w:type="paragraph" w:customStyle="1" w:styleId="ComunicatoTesto">
    <w:name w:val="ComunicatoTesto"/>
    <w:basedOn w:val="Normale"/>
    <w:qFormat/>
    <w:rsid w:val="0045733B"/>
    <w:pPr>
      <w:spacing w:before="120" w:line="288" w:lineRule="auto"/>
    </w:pPr>
    <w:rPr>
      <w:rFonts w:asciiTheme="majorHAnsi" w:hAnsiTheme="majorHAnsi"/>
      <w:color w:val="000050"/>
    </w:rPr>
  </w:style>
  <w:style w:type="paragraph" w:styleId="Intestazione">
    <w:name w:val="header"/>
    <w:basedOn w:val="Normale"/>
    <w:link w:val="IntestazioneCarattere"/>
    <w:rsid w:val="006F1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1F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F1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F2E"/>
    <w:rPr>
      <w:sz w:val="24"/>
      <w:szCs w:val="24"/>
    </w:rPr>
  </w:style>
  <w:style w:type="paragraph" w:styleId="Corpotesto">
    <w:name w:val="Body Text"/>
    <w:basedOn w:val="Normale"/>
    <w:link w:val="CorpotestoCarattere"/>
    <w:rsid w:val="004573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57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F4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4EC6"/>
    <w:rPr>
      <w:rFonts w:ascii="Tahoma" w:hAnsi="Tahoma" w:cs="Tahoma"/>
      <w:sz w:val="16"/>
      <w:szCs w:val="16"/>
    </w:rPr>
  </w:style>
  <w:style w:type="paragraph" w:customStyle="1" w:styleId="ComunicatoParagrafo">
    <w:name w:val="ComunicatoParagrafo"/>
    <w:basedOn w:val="ComunicatoTesto"/>
    <w:next w:val="ComunicatoTesto"/>
    <w:qFormat/>
    <w:rsid w:val="00CB297D"/>
    <w:rPr>
      <w:b/>
      <w:i/>
      <w:caps/>
      <w:color w:val="000066"/>
    </w:rPr>
  </w:style>
  <w:style w:type="paragraph" w:customStyle="1" w:styleId="FooterEven">
    <w:name w:val="Footer Even"/>
    <w:basedOn w:val="Normale"/>
    <w:qFormat/>
    <w:rsid w:val="001A7841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customStyle="1" w:styleId="ComunicatoEXPOData">
    <w:name w:val="ComunicatoEXPO_Data"/>
    <w:basedOn w:val="ComunicatoData"/>
    <w:next w:val="ComunicatoEXPOTitolo"/>
    <w:autoRedefine/>
    <w:qFormat/>
    <w:rsid w:val="00166306"/>
    <w:pPr>
      <w:spacing w:after="0" w:line="288" w:lineRule="auto"/>
    </w:pPr>
    <w:rPr>
      <w:rFonts w:ascii="Segoe UI Light" w:hAnsi="Segoe UI Light" w:cs="Segoe UI Semilight"/>
      <w:smallCaps w:val="0"/>
      <w:color w:val="76777B"/>
      <w:szCs w:val="22"/>
    </w:rPr>
  </w:style>
  <w:style w:type="paragraph" w:customStyle="1" w:styleId="ComunicatoEXPOTitolo">
    <w:name w:val="ComunicatoEXPO_Titolo"/>
    <w:basedOn w:val="ComunicatoTitolo"/>
    <w:next w:val="ComunicatoEXPOSottotitolo"/>
    <w:qFormat/>
    <w:rsid w:val="00175C81"/>
    <w:pPr>
      <w:spacing w:before="120"/>
    </w:pPr>
    <w:rPr>
      <w:rFonts w:ascii="Segoe UI Light" w:hAnsi="Segoe UI Light" w:cs="Segoe UI Semilight"/>
      <w:color w:val="002443"/>
      <w:sz w:val="36"/>
      <w:szCs w:val="36"/>
    </w:rPr>
  </w:style>
  <w:style w:type="paragraph" w:customStyle="1" w:styleId="ComunicatoEXPOSottotitolo">
    <w:name w:val="ComunicatoEXPO_Sottotitolo"/>
    <w:basedOn w:val="ComunicatoSottotitolo"/>
    <w:next w:val="ComunicatoEXPOTesto"/>
    <w:qFormat/>
    <w:rsid w:val="00175C81"/>
    <w:pPr>
      <w:spacing w:after="240" w:line="240" w:lineRule="auto"/>
    </w:pPr>
    <w:rPr>
      <w:rFonts w:ascii="Segoe UI Light" w:hAnsi="Segoe UI Light" w:cs="Segoe UI Semilight"/>
      <w:color w:val="002443"/>
      <w:sz w:val="22"/>
      <w:szCs w:val="22"/>
    </w:rPr>
  </w:style>
  <w:style w:type="paragraph" w:customStyle="1" w:styleId="ComunicatoEXPOTesto">
    <w:name w:val="ComunicatoEXPO_Testo"/>
    <w:basedOn w:val="ComunicatoTesto"/>
    <w:qFormat/>
    <w:rsid w:val="00175C81"/>
    <w:pPr>
      <w:spacing w:line="240" w:lineRule="auto"/>
    </w:pPr>
    <w:rPr>
      <w:rFonts w:ascii="Segoe UI Light" w:hAnsi="Segoe UI Light" w:cs="Segoe UI Semilight"/>
      <w:noProof/>
      <w:color w:val="002443"/>
      <w:sz w:val="22"/>
      <w:szCs w:val="22"/>
    </w:rPr>
  </w:style>
  <w:style w:type="paragraph" w:customStyle="1" w:styleId="ComunicatoEXPOTestoTitolo">
    <w:name w:val="ComunicatoEXPO_TestoTitolo"/>
    <w:basedOn w:val="ComunicatoTesto"/>
    <w:next w:val="ComunicatoEXPOTesto"/>
    <w:autoRedefine/>
    <w:qFormat/>
    <w:rsid w:val="008705B0"/>
    <w:pPr>
      <w:spacing w:before="240" w:line="240" w:lineRule="auto"/>
    </w:pPr>
    <w:rPr>
      <w:rFonts w:ascii="Segoe UI Semilight" w:hAnsi="Segoe UI Semilight" w:cs="Segoe UI Semilight"/>
      <w:b/>
      <w:color w:val="00062F"/>
      <w:sz w:val="22"/>
      <w:szCs w:val="28"/>
    </w:rPr>
  </w:style>
  <w:style w:type="paragraph" w:customStyle="1" w:styleId="ComunicatoEXPOFooter">
    <w:name w:val="ComunicatoEXPO_Footer"/>
    <w:basedOn w:val="ComunicatoTesto"/>
    <w:qFormat/>
    <w:rsid w:val="006E191C"/>
    <w:pPr>
      <w:spacing w:before="0"/>
      <w:ind w:right="28"/>
      <w:jc w:val="center"/>
    </w:pPr>
    <w:rPr>
      <w:rFonts w:ascii="Segoe UI Semilight" w:hAnsi="Segoe UI Semilight" w:cs="Segoe UI Semilight"/>
      <w:color w:val="00062F"/>
      <w:spacing w:val="32"/>
      <w:sz w:val="15"/>
      <w:szCs w:val="15"/>
    </w:rPr>
  </w:style>
  <w:style w:type="character" w:styleId="Collegamentoipertestuale">
    <w:name w:val="Hyperlink"/>
    <w:basedOn w:val="Carpredefinitoparagrafo"/>
    <w:unhideWhenUsed/>
    <w:rsid w:val="005D2B0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83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relations@gewiss.com" TargetMode="External"/><Relationship Id="rId13" Type="http://schemas.openxmlformats.org/officeDocument/2006/relationships/image" Target="media/image8.png"/><Relationship Id="rId3" Type="http://schemas.openxmlformats.org/officeDocument/2006/relationships/hyperlink" Target="https://www.linkedin.com/company/gewiss" TargetMode="External"/><Relationship Id="rId7" Type="http://schemas.openxmlformats.org/officeDocument/2006/relationships/hyperlink" Target="file:///C:\Users\BonacDR\Desktop\www.gewiss.com" TargetMode="External"/><Relationship Id="rId12" Type="http://schemas.openxmlformats.org/officeDocument/2006/relationships/hyperlink" Target="https://www.facebook.com/GEWISSGROUP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instagram.com/gewissgroup/" TargetMode="External"/><Relationship Id="rId6" Type="http://schemas.openxmlformats.org/officeDocument/2006/relationships/image" Target="media/image6.png"/><Relationship Id="rId11" Type="http://schemas.openxmlformats.org/officeDocument/2006/relationships/image" Target="media/image7.png"/><Relationship Id="rId5" Type="http://schemas.openxmlformats.org/officeDocument/2006/relationships/hyperlink" Target="https://www.youtube.com/user/GEWISStv" TargetMode="External"/><Relationship Id="rId10" Type="http://schemas.openxmlformats.org/officeDocument/2006/relationships/hyperlink" Target="https://twitter.com/GewissGroup" TargetMode="External"/><Relationship Id="rId4" Type="http://schemas.openxmlformats.org/officeDocument/2006/relationships/image" Target="media/image5.png"/><Relationship Id="rId9" Type="http://schemas.openxmlformats.org/officeDocument/2006/relationships/hyperlink" Target="file:///C:\Users\BonacDR\Desktop\www.gewi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-UfficioStampa\Strumenti\Comunicati\99.Layout\2015\Template\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5BB0-0846-491E-ADE0-ACB947F0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IT.dotx</Template>
  <TotalTime>26</TotalTime>
  <Pages>2</Pages>
  <Words>517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Gewiss spa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BonacDR</dc:creator>
  <cp:keywords/>
  <dc:description/>
  <cp:lastModifiedBy>Cervello Claudio</cp:lastModifiedBy>
  <cp:revision>6</cp:revision>
  <cp:lastPrinted>2015-10-27T13:11:00Z</cp:lastPrinted>
  <dcterms:created xsi:type="dcterms:W3CDTF">2020-06-23T14:37:00Z</dcterms:created>
  <dcterms:modified xsi:type="dcterms:W3CDTF">2020-06-29T09:12:00Z</dcterms:modified>
</cp:coreProperties>
</file>