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CF30C" w14:textId="0C505BD7" w:rsidR="00325719" w:rsidRPr="00166306" w:rsidRDefault="00820134" w:rsidP="00166306">
      <w:pPr>
        <w:pStyle w:val="ComunicatoEXPOData"/>
        <w:rPr>
          <w:smallCaps/>
        </w:rPr>
      </w:pPr>
      <w:r>
        <w:t>Novembre</w:t>
      </w:r>
      <w:r w:rsidR="001E4C56">
        <w:t xml:space="preserve"> </w:t>
      </w:r>
      <w:r w:rsidR="008B362B">
        <w:t>2019</w:t>
      </w:r>
    </w:p>
    <w:p w14:paraId="50A50B2B" w14:textId="435C0439" w:rsidR="00DD0902" w:rsidRPr="0088517E" w:rsidRDefault="00097269" w:rsidP="00DD0902">
      <w:pPr>
        <w:pStyle w:val="ComunicatoEXPOTitolo"/>
        <w:rPr>
          <w:color w:val="76777B"/>
        </w:rPr>
      </w:pPr>
      <w:r>
        <w:rPr>
          <w:color w:val="76777B"/>
        </w:rPr>
        <w:t>ELIA:</w:t>
      </w:r>
      <w:r w:rsidR="00173B5D">
        <w:rPr>
          <w:color w:val="76777B"/>
        </w:rPr>
        <w:t xml:space="preserve"> </w:t>
      </w:r>
      <w:r w:rsidR="001968CC">
        <w:rPr>
          <w:color w:val="76777B"/>
        </w:rPr>
        <w:t>SOLUZIONI</w:t>
      </w:r>
      <w:r w:rsidR="00173B5D">
        <w:rPr>
          <w:color w:val="76777B"/>
        </w:rPr>
        <w:t xml:space="preserve"> led</w:t>
      </w:r>
      <w:r w:rsidR="001968CC">
        <w:rPr>
          <w:color w:val="76777B"/>
        </w:rPr>
        <w:t xml:space="preserve"> PER L’INDUSTRIA</w:t>
      </w:r>
      <w:r w:rsidR="00C262B3">
        <w:rPr>
          <w:color w:val="76777B"/>
        </w:rPr>
        <w:t xml:space="preserve"> SENZA COMPROMESSI</w:t>
      </w:r>
    </w:p>
    <w:p w14:paraId="66AA5B8B" w14:textId="5A22AA5E" w:rsidR="00DD0902" w:rsidRPr="00166306" w:rsidRDefault="003621A2" w:rsidP="00DD0902">
      <w:pPr>
        <w:pStyle w:val="ComunicatoEXPOSottotitolo"/>
        <w:rPr>
          <w:color w:val="76777B"/>
        </w:rPr>
      </w:pPr>
      <w:r>
        <w:rPr>
          <w:color w:val="76777B"/>
        </w:rPr>
        <w:t>GEWISS presenta</w:t>
      </w:r>
      <w:r w:rsidR="004E78A7">
        <w:rPr>
          <w:color w:val="76777B"/>
        </w:rPr>
        <w:t xml:space="preserve"> </w:t>
      </w:r>
      <w:r w:rsidR="00043C23">
        <w:rPr>
          <w:color w:val="76777B"/>
        </w:rPr>
        <w:t xml:space="preserve">la </w:t>
      </w:r>
      <w:r>
        <w:rPr>
          <w:color w:val="76777B"/>
        </w:rPr>
        <w:t xml:space="preserve">nuova </w:t>
      </w:r>
      <w:r w:rsidR="00602DE0">
        <w:rPr>
          <w:color w:val="76777B"/>
        </w:rPr>
        <w:t>gamma</w:t>
      </w:r>
      <w:r>
        <w:rPr>
          <w:color w:val="76777B"/>
        </w:rPr>
        <w:t xml:space="preserve"> di </w:t>
      </w:r>
      <w:r w:rsidR="004E78A7">
        <w:rPr>
          <w:color w:val="76777B"/>
        </w:rPr>
        <w:t xml:space="preserve">apparecchi </w:t>
      </w:r>
      <w:r w:rsidR="001968CC">
        <w:rPr>
          <w:color w:val="76777B"/>
        </w:rPr>
        <w:t>di illuminazione</w:t>
      </w:r>
      <w:r w:rsidR="004E78A7">
        <w:rPr>
          <w:color w:val="76777B"/>
        </w:rPr>
        <w:t xml:space="preserve"> </w:t>
      </w:r>
      <w:r w:rsidR="001968CC">
        <w:rPr>
          <w:color w:val="76777B"/>
        </w:rPr>
        <w:t xml:space="preserve">pensata per il </w:t>
      </w:r>
      <w:r w:rsidR="00C262B3">
        <w:rPr>
          <w:color w:val="76777B"/>
        </w:rPr>
        <w:t>settore</w:t>
      </w:r>
      <w:r w:rsidR="00602DE0">
        <w:rPr>
          <w:color w:val="76777B"/>
        </w:rPr>
        <w:t xml:space="preserve"> </w:t>
      </w:r>
      <w:r w:rsidR="00C262B3">
        <w:rPr>
          <w:color w:val="76777B"/>
        </w:rPr>
        <w:t>industriale</w:t>
      </w:r>
      <w:r w:rsidR="00582428">
        <w:rPr>
          <w:color w:val="76777B"/>
        </w:rPr>
        <w:t>,</w:t>
      </w:r>
      <w:r w:rsidR="00097269">
        <w:rPr>
          <w:color w:val="76777B"/>
        </w:rPr>
        <w:t xml:space="preserve"> che unisce praticità, </w:t>
      </w:r>
      <w:r w:rsidR="00C262B3">
        <w:rPr>
          <w:color w:val="76777B"/>
        </w:rPr>
        <w:t>efficienza</w:t>
      </w:r>
      <w:r w:rsidR="00097269">
        <w:rPr>
          <w:color w:val="76777B"/>
        </w:rPr>
        <w:t xml:space="preserve"> e costi contenuti</w:t>
      </w:r>
      <w:r w:rsidR="00C262B3">
        <w:rPr>
          <w:color w:val="76777B"/>
        </w:rPr>
        <w:t>.</w:t>
      </w:r>
    </w:p>
    <w:p w14:paraId="6D0B47DC" w14:textId="16ECB69C" w:rsidR="00942181" w:rsidRDefault="00DC2B51" w:rsidP="00942181">
      <w:pPr>
        <w:pStyle w:val="ComunicatoEXPOTesto"/>
        <w:rPr>
          <w:rFonts w:cs="Segoe UI Light"/>
          <w:color w:val="76777B"/>
        </w:rPr>
      </w:pPr>
      <w:r>
        <w:rPr>
          <w:rFonts w:cs="Segoe UI Light"/>
          <w:b/>
          <w:color w:val="76777B"/>
        </w:rPr>
        <w:t>ELIA</w:t>
      </w:r>
      <w:r w:rsidR="001968CC">
        <w:rPr>
          <w:rFonts w:cs="Segoe UI Light"/>
          <w:b/>
          <w:color w:val="76777B"/>
        </w:rPr>
        <w:t xml:space="preserve"> </w:t>
      </w:r>
      <w:r w:rsidR="00582428" w:rsidRPr="00582428">
        <w:rPr>
          <w:rFonts w:cs="Segoe UI Light"/>
          <w:color w:val="76777B"/>
        </w:rPr>
        <w:t>(</w:t>
      </w:r>
      <w:r w:rsidR="001968CC">
        <w:rPr>
          <w:rFonts w:cs="Segoe UI Light"/>
          <w:bCs/>
          <w:color w:val="76777B"/>
        </w:rPr>
        <w:t xml:space="preserve">dall’acronimo di </w:t>
      </w:r>
      <w:r w:rsidR="003F3355" w:rsidRPr="001968CC">
        <w:rPr>
          <w:rFonts w:cs="Segoe UI Light"/>
          <w:b/>
          <w:color w:val="76777B"/>
        </w:rPr>
        <w:t>Easy Light &amp; Installation Application</w:t>
      </w:r>
      <w:r w:rsidR="00582428" w:rsidRPr="00582428">
        <w:rPr>
          <w:rFonts w:cs="Segoe UI Light"/>
          <w:color w:val="76777B"/>
        </w:rPr>
        <w:t>)</w:t>
      </w:r>
      <w:r w:rsidR="001968CC">
        <w:rPr>
          <w:rFonts w:cs="Segoe UI Light"/>
          <w:bCs/>
          <w:color w:val="76777B"/>
        </w:rPr>
        <w:t>,</w:t>
      </w:r>
      <w:r w:rsidR="001968CC" w:rsidRPr="001968CC">
        <w:rPr>
          <w:rFonts w:cs="Segoe UI Light"/>
          <w:color w:val="76777B"/>
        </w:rPr>
        <w:t xml:space="preserve"> </w:t>
      </w:r>
      <w:r w:rsidR="001968CC">
        <w:rPr>
          <w:rFonts w:cs="Segoe UI Light"/>
          <w:color w:val="76777B"/>
        </w:rPr>
        <w:t>è il nome della</w:t>
      </w:r>
      <w:r>
        <w:rPr>
          <w:rFonts w:cs="Segoe UI Light"/>
          <w:color w:val="76777B"/>
        </w:rPr>
        <w:t xml:space="preserve"> nuova </w:t>
      </w:r>
      <w:r w:rsidR="001968CC">
        <w:rPr>
          <w:rFonts w:cs="Segoe UI Light"/>
          <w:color w:val="76777B"/>
        </w:rPr>
        <w:t xml:space="preserve">linea di </w:t>
      </w:r>
      <w:r w:rsidR="00F50473">
        <w:rPr>
          <w:rFonts w:cs="Segoe UI Light"/>
          <w:color w:val="76777B"/>
        </w:rPr>
        <w:t>dispositivi</w:t>
      </w:r>
      <w:r w:rsidR="001968CC">
        <w:rPr>
          <w:rFonts w:cs="Segoe UI Light"/>
          <w:color w:val="76777B"/>
        </w:rPr>
        <w:t xml:space="preserve"> </w:t>
      </w:r>
      <w:r w:rsidR="006F01B7">
        <w:rPr>
          <w:rFonts w:cs="Segoe UI Light"/>
          <w:color w:val="76777B"/>
        </w:rPr>
        <w:t xml:space="preserve">a </w:t>
      </w:r>
      <w:r w:rsidR="001968CC">
        <w:rPr>
          <w:rFonts w:cs="Segoe UI Light"/>
          <w:color w:val="76777B"/>
        </w:rPr>
        <w:t>LED di GEW</w:t>
      </w:r>
      <w:r w:rsidR="00B91E3A">
        <w:rPr>
          <w:rFonts w:cs="Segoe UI Light"/>
          <w:color w:val="76777B"/>
        </w:rPr>
        <w:t>I</w:t>
      </w:r>
      <w:r w:rsidR="001968CC">
        <w:rPr>
          <w:rFonts w:cs="Segoe UI Light"/>
          <w:color w:val="76777B"/>
        </w:rPr>
        <w:t>SS</w:t>
      </w:r>
      <w:r w:rsidR="00893764" w:rsidRPr="001968CC">
        <w:rPr>
          <w:rFonts w:cs="Segoe UI Light"/>
          <w:color w:val="76777B"/>
        </w:rPr>
        <w:t xml:space="preserve"> </w:t>
      </w:r>
      <w:r w:rsidR="001968CC">
        <w:rPr>
          <w:rFonts w:cs="Segoe UI Light"/>
          <w:color w:val="76777B"/>
        </w:rPr>
        <w:t xml:space="preserve">pensati per </w:t>
      </w:r>
      <w:r w:rsidR="00823F8A">
        <w:rPr>
          <w:rFonts w:cs="Segoe UI Light"/>
          <w:color w:val="76777B"/>
        </w:rPr>
        <w:t xml:space="preserve">l’illuminazione di </w:t>
      </w:r>
      <w:r w:rsidR="006F01B7">
        <w:rPr>
          <w:rFonts w:cs="Segoe UI Light"/>
          <w:color w:val="76777B"/>
        </w:rPr>
        <w:t>strutture</w:t>
      </w:r>
      <w:r>
        <w:rPr>
          <w:rFonts w:cs="Segoe UI Light"/>
          <w:color w:val="76777B"/>
        </w:rPr>
        <w:t xml:space="preserve"> manifatturier</w:t>
      </w:r>
      <w:r w:rsidR="006F01B7">
        <w:rPr>
          <w:rFonts w:cs="Segoe UI Light"/>
          <w:color w:val="76777B"/>
        </w:rPr>
        <w:t>e</w:t>
      </w:r>
      <w:r>
        <w:rPr>
          <w:rFonts w:cs="Segoe UI Light"/>
          <w:color w:val="76777B"/>
        </w:rPr>
        <w:t xml:space="preserve"> e logistic</w:t>
      </w:r>
      <w:r w:rsidR="006F01B7">
        <w:rPr>
          <w:rFonts w:cs="Segoe UI Light"/>
          <w:color w:val="76777B"/>
        </w:rPr>
        <w:t>he</w:t>
      </w:r>
      <w:r w:rsidR="00942181">
        <w:rPr>
          <w:rFonts w:cs="Segoe UI Light"/>
          <w:color w:val="76777B"/>
        </w:rPr>
        <w:t xml:space="preserve">, </w:t>
      </w:r>
      <w:r w:rsidR="00823F8A">
        <w:rPr>
          <w:rFonts w:cs="Segoe UI Light"/>
          <w:color w:val="76777B"/>
        </w:rPr>
        <w:t>in grado di garantire</w:t>
      </w:r>
      <w:r w:rsidR="00942181">
        <w:rPr>
          <w:rFonts w:cs="Segoe UI Light"/>
          <w:color w:val="76777B"/>
        </w:rPr>
        <w:t xml:space="preserve"> ottimizzazione dei consumi, investimenti contenuti e tempi </w:t>
      </w:r>
      <w:r w:rsidR="0083001F">
        <w:rPr>
          <w:rFonts w:cs="Segoe UI Light"/>
          <w:color w:val="76777B"/>
        </w:rPr>
        <w:t>rapidi di installazione</w:t>
      </w:r>
      <w:r w:rsidR="00942181">
        <w:rPr>
          <w:rFonts w:cs="Segoe UI Light"/>
          <w:color w:val="76777B"/>
        </w:rPr>
        <w:t>.</w:t>
      </w:r>
    </w:p>
    <w:p w14:paraId="66C96390" w14:textId="0B8AC6A2" w:rsidR="001968CC" w:rsidRDefault="00942181" w:rsidP="00D26734">
      <w:pPr>
        <w:pStyle w:val="ComunicatoEXPOTesto"/>
        <w:rPr>
          <w:rFonts w:cs="Segoe UI Light"/>
          <w:color w:val="76777B"/>
        </w:rPr>
      </w:pPr>
      <w:r>
        <w:rPr>
          <w:rFonts w:cs="Segoe UI Light"/>
          <w:color w:val="76777B"/>
        </w:rPr>
        <w:t>La gamma</w:t>
      </w:r>
      <w:r w:rsidR="001968CC">
        <w:rPr>
          <w:rFonts w:cs="Segoe UI Light"/>
          <w:color w:val="76777B"/>
        </w:rPr>
        <w:t xml:space="preserve"> comprende sette tipologie di soluzioni adatte ad </w:t>
      </w:r>
      <w:r>
        <w:rPr>
          <w:rFonts w:cs="Segoe UI Light"/>
          <w:color w:val="76777B"/>
        </w:rPr>
        <w:t xml:space="preserve">ogni </w:t>
      </w:r>
      <w:r w:rsidR="00B91E3A">
        <w:rPr>
          <w:rFonts w:cs="Segoe UI Light"/>
          <w:color w:val="76777B"/>
        </w:rPr>
        <w:t>area di lavoro</w:t>
      </w:r>
      <w:r w:rsidR="002E22AA">
        <w:rPr>
          <w:rFonts w:cs="Segoe UI Light"/>
          <w:color w:val="76777B"/>
        </w:rPr>
        <w:t xml:space="preserve">, </w:t>
      </w:r>
      <w:r w:rsidR="00196281">
        <w:rPr>
          <w:rFonts w:cs="Segoe UI Light"/>
          <w:color w:val="76777B"/>
        </w:rPr>
        <w:t xml:space="preserve">dai reparti produttivi ai locali tecnici e di servizio, dagli uffici </w:t>
      </w:r>
      <w:r w:rsidR="00B91E3A">
        <w:rPr>
          <w:rFonts w:cs="Segoe UI Light"/>
          <w:color w:val="76777B"/>
        </w:rPr>
        <w:t>ai settori</w:t>
      </w:r>
      <w:r w:rsidR="00196281">
        <w:rPr>
          <w:rFonts w:cs="Segoe UI Light"/>
          <w:color w:val="76777B"/>
        </w:rPr>
        <w:t xml:space="preserve"> </w:t>
      </w:r>
      <w:r w:rsidR="00B91E3A">
        <w:rPr>
          <w:rFonts w:cs="Segoe UI Light"/>
          <w:color w:val="76777B"/>
        </w:rPr>
        <w:t>esterni</w:t>
      </w:r>
      <w:r w:rsidR="002E22AA">
        <w:rPr>
          <w:rFonts w:cs="Segoe UI Light"/>
          <w:color w:val="76777B"/>
        </w:rPr>
        <w:t xml:space="preserve"> quali facciate,</w:t>
      </w:r>
      <w:r w:rsidR="00196281">
        <w:rPr>
          <w:rFonts w:cs="Segoe UI Light"/>
          <w:color w:val="76777B"/>
        </w:rPr>
        <w:t xml:space="preserve"> parcheggi e percorsi di viabilità interna.</w:t>
      </w:r>
    </w:p>
    <w:p w14:paraId="5F4EA3E0" w14:textId="74B6A7A3" w:rsidR="003F3355" w:rsidRDefault="00261B24" w:rsidP="00D26734">
      <w:pPr>
        <w:pStyle w:val="ComunicatoEXPOTesto"/>
        <w:rPr>
          <w:rFonts w:cs="Segoe UI Light"/>
          <w:color w:val="76777B"/>
        </w:rPr>
      </w:pPr>
      <w:r>
        <w:rPr>
          <w:rFonts w:cs="Segoe UI Light"/>
          <w:color w:val="76777B"/>
        </w:rPr>
        <w:t>I punti</w:t>
      </w:r>
      <w:r w:rsidR="002E22AA">
        <w:rPr>
          <w:rFonts w:cs="Segoe UI Light"/>
          <w:color w:val="76777B"/>
        </w:rPr>
        <w:t xml:space="preserve"> di forza principali</w:t>
      </w:r>
      <w:r>
        <w:rPr>
          <w:rFonts w:cs="Segoe UI Light"/>
          <w:color w:val="76777B"/>
        </w:rPr>
        <w:t xml:space="preserve"> sono la</w:t>
      </w:r>
      <w:r w:rsidR="004F4C44">
        <w:rPr>
          <w:rFonts w:cs="Segoe UI Light"/>
          <w:color w:val="76777B"/>
        </w:rPr>
        <w:t xml:space="preserve"> </w:t>
      </w:r>
      <w:r w:rsidR="003F3355" w:rsidRPr="00F40B62">
        <w:rPr>
          <w:rFonts w:cs="Segoe UI Light"/>
          <w:b/>
          <w:color w:val="76777B"/>
        </w:rPr>
        <w:t>facilità di installazione</w:t>
      </w:r>
      <w:r w:rsidR="003F3355">
        <w:rPr>
          <w:rFonts w:cs="Segoe UI Light"/>
          <w:color w:val="76777B"/>
        </w:rPr>
        <w:t xml:space="preserve">, </w:t>
      </w:r>
      <w:r w:rsidRPr="00261B24">
        <w:rPr>
          <w:rFonts w:cs="Segoe UI Light"/>
          <w:color w:val="76777B"/>
        </w:rPr>
        <w:t>il</w:t>
      </w:r>
      <w:r w:rsidR="00097269">
        <w:rPr>
          <w:rFonts w:cs="Segoe UI Light"/>
          <w:color w:val="76777B"/>
        </w:rPr>
        <w:t xml:space="preserve"> rapido</w:t>
      </w:r>
      <w:r w:rsidR="002E22AA">
        <w:rPr>
          <w:rFonts w:cs="Segoe UI Light"/>
          <w:b/>
          <w:color w:val="76777B"/>
        </w:rPr>
        <w:t xml:space="preserve"> </w:t>
      </w:r>
      <w:r w:rsidR="002E22AA" w:rsidRPr="00F40B62">
        <w:rPr>
          <w:rFonts w:cs="Segoe UI Light"/>
          <w:b/>
          <w:color w:val="76777B"/>
        </w:rPr>
        <w:t>ritorno d</w:t>
      </w:r>
      <w:r w:rsidR="002E22AA">
        <w:rPr>
          <w:rFonts w:cs="Segoe UI Light"/>
          <w:b/>
          <w:color w:val="76777B"/>
        </w:rPr>
        <w:t>ell’i</w:t>
      </w:r>
      <w:r w:rsidR="002E22AA" w:rsidRPr="00F40B62">
        <w:rPr>
          <w:rFonts w:cs="Segoe UI Light"/>
          <w:b/>
          <w:color w:val="76777B"/>
        </w:rPr>
        <w:t>nvestimento</w:t>
      </w:r>
      <w:r w:rsidR="002E22AA">
        <w:rPr>
          <w:rFonts w:cs="Segoe UI Light"/>
          <w:color w:val="76777B"/>
        </w:rPr>
        <w:t xml:space="preserve"> e 5 anni di </w:t>
      </w:r>
      <w:r w:rsidR="003F3355" w:rsidRPr="00F40B62">
        <w:rPr>
          <w:rFonts w:cs="Segoe UI Light"/>
          <w:b/>
          <w:color w:val="76777B"/>
        </w:rPr>
        <w:t xml:space="preserve">garanzia di affidabilità </w:t>
      </w:r>
      <w:r w:rsidR="002E22AA">
        <w:rPr>
          <w:rFonts w:cs="Segoe UI Light"/>
          <w:b/>
          <w:color w:val="76777B"/>
        </w:rPr>
        <w:t>GEWISS</w:t>
      </w:r>
      <w:r w:rsidR="00196281">
        <w:rPr>
          <w:rFonts w:cs="Segoe UI Light"/>
          <w:color w:val="76777B"/>
        </w:rPr>
        <w:t xml:space="preserve">. </w:t>
      </w:r>
      <w:r>
        <w:rPr>
          <w:rFonts w:cs="Segoe UI Light"/>
          <w:color w:val="76777B"/>
        </w:rPr>
        <w:t xml:space="preserve">Il </w:t>
      </w:r>
      <w:r w:rsidRPr="00602DE0">
        <w:rPr>
          <w:rFonts w:cs="Segoe UI Light"/>
          <w:color w:val="76777B"/>
        </w:rPr>
        <w:t xml:space="preserve">marchio </w:t>
      </w:r>
      <w:r>
        <w:rPr>
          <w:rFonts w:cs="Segoe UI Light"/>
          <w:color w:val="76777B"/>
        </w:rPr>
        <w:t>comunitario</w:t>
      </w:r>
      <w:r w:rsidRPr="00602DE0">
        <w:rPr>
          <w:rFonts w:cs="Segoe UI Light"/>
          <w:color w:val="76777B"/>
        </w:rPr>
        <w:t xml:space="preserve"> </w:t>
      </w:r>
      <w:r w:rsidR="003F3355" w:rsidRPr="00F40B62">
        <w:rPr>
          <w:rFonts w:cs="Segoe UI Light"/>
          <w:b/>
          <w:color w:val="76777B"/>
        </w:rPr>
        <w:t>ENEC</w:t>
      </w:r>
      <w:r w:rsidR="00602DE0">
        <w:rPr>
          <w:rFonts w:cs="Segoe UI Light"/>
          <w:color w:val="76777B"/>
        </w:rPr>
        <w:t>,</w:t>
      </w:r>
      <w:r>
        <w:rPr>
          <w:rFonts w:cs="Segoe UI Light"/>
          <w:color w:val="76777B"/>
        </w:rPr>
        <w:t xml:space="preserve"> </w:t>
      </w:r>
      <w:r w:rsidR="004F5080">
        <w:rPr>
          <w:rFonts w:cs="Segoe UI Light"/>
          <w:color w:val="76777B"/>
        </w:rPr>
        <w:t>inoltre</w:t>
      </w:r>
      <w:r>
        <w:rPr>
          <w:rFonts w:cs="Segoe UI Light"/>
          <w:color w:val="76777B"/>
        </w:rPr>
        <w:t>,</w:t>
      </w:r>
      <w:r w:rsidR="00602DE0">
        <w:rPr>
          <w:rFonts w:cs="Segoe UI Light"/>
          <w:color w:val="76777B"/>
        </w:rPr>
        <w:t xml:space="preserve"> </w:t>
      </w:r>
      <w:r w:rsidR="002E22AA">
        <w:rPr>
          <w:rFonts w:cs="Segoe UI Light"/>
          <w:color w:val="76777B"/>
        </w:rPr>
        <w:t>ne attesta</w:t>
      </w:r>
      <w:r w:rsidR="00602DE0" w:rsidRPr="00602DE0">
        <w:rPr>
          <w:rFonts w:cs="Segoe UI Light"/>
          <w:color w:val="76777B"/>
        </w:rPr>
        <w:t xml:space="preserve"> la conformità agli standard di sicurezza europei</w:t>
      </w:r>
      <w:r w:rsidR="003F3355">
        <w:rPr>
          <w:rFonts w:cs="Segoe UI Light"/>
          <w:color w:val="76777B"/>
        </w:rPr>
        <w:t>.</w:t>
      </w:r>
    </w:p>
    <w:p w14:paraId="5E2A37A5" w14:textId="057EE75E" w:rsidR="00261B24" w:rsidRDefault="00196281" w:rsidP="003F3355">
      <w:pPr>
        <w:pStyle w:val="ComunicatoEXPOTesto"/>
        <w:rPr>
          <w:rFonts w:cs="Segoe UI Light"/>
          <w:color w:val="76777B"/>
        </w:rPr>
      </w:pPr>
      <w:r>
        <w:rPr>
          <w:rFonts w:cs="Segoe UI Light"/>
          <w:color w:val="76777B"/>
        </w:rPr>
        <w:t>La Serie</w:t>
      </w:r>
      <w:r w:rsidR="002E22AA">
        <w:rPr>
          <w:rFonts w:cs="Segoe UI Light"/>
          <w:color w:val="76777B"/>
        </w:rPr>
        <w:t xml:space="preserve"> prevede</w:t>
      </w:r>
      <w:r w:rsidR="007B4885">
        <w:rPr>
          <w:rFonts w:cs="Segoe UI Light"/>
          <w:color w:val="76777B"/>
        </w:rPr>
        <w:t xml:space="preserve"> </w:t>
      </w:r>
      <w:r w:rsidR="00D26734" w:rsidRPr="00F40B62">
        <w:rPr>
          <w:rFonts w:cs="Segoe UI Light"/>
          <w:b/>
          <w:color w:val="76777B"/>
        </w:rPr>
        <w:t>134 codici</w:t>
      </w:r>
      <w:r w:rsidR="002E22AA">
        <w:rPr>
          <w:rFonts w:cs="Segoe UI Light"/>
          <w:color w:val="76777B"/>
        </w:rPr>
        <w:t xml:space="preserve"> che comprendono</w:t>
      </w:r>
      <w:r w:rsidR="00D26734" w:rsidRPr="00D26734">
        <w:rPr>
          <w:rFonts w:cs="Segoe UI Light"/>
          <w:color w:val="76777B"/>
        </w:rPr>
        <w:t xml:space="preserve"> </w:t>
      </w:r>
      <w:r w:rsidR="00261B24">
        <w:rPr>
          <w:rFonts w:cs="Segoe UI Light"/>
          <w:color w:val="76777B"/>
        </w:rPr>
        <w:t xml:space="preserve">diverse </w:t>
      </w:r>
      <w:r w:rsidR="00742A21">
        <w:rPr>
          <w:rFonts w:cs="Segoe UI Light"/>
          <w:color w:val="76777B"/>
        </w:rPr>
        <w:t>potenze e dimensioni di</w:t>
      </w:r>
      <w:r w:rsidR="00D26734" w:rsidRPr="00D26734">
        <w:rPr>
          <w:rFonts w:cs="Segoe UI Light"/>
          <w:color w:val="76777B"/>
        </w:rPr>
        <w:t xml:space="preserve"> prodotto, temperature di colore</w:t>
      </w:r>
      <w:r w:rsidR="0078080C">
        <w:rPr>
          <w:rFonts w:cs="Segoe UI Light"/>
          <w:color w:val="76777B"/>
        </w:rPr>
        <w:t>,</w:t>
      </w:r>
      <w:r w:rsidR="00D26734" w:rsidRPr="00D26734">
        <w:rPr>
          <w:rFonts w:cs="Segoe UI Light"/>
          <w:color w:val="76777B"/>
        </w:rPr>
        <w:t xml:space="preserve"> indic</w:t>
      </w:r>
      <w:r w:rsidR="0078080C">
        <w:rPr>
          <w:rFonts w:cs="Segoe UI Light"/>
          <w:color w:val="76777B"/>
        </w:rPr>
        <w:t>i</w:t>
      </w:r>
      <w:r w:rsidR="00D26734" w:rsidRPr="00D26734">
        <w:rPr>
          <w:rFonts w:cs="Segoe UI Light"/>
          <w:color w:val="76777B"/>
        </w:rPr>
        <w:t xml:space="preserve"> di resa cromatica </w:t>
      </w:r>
      <w:r w:rsidR="0078080C">
        <w:rPr>
          <w:rFonts w:cs="Segoe UI Light"/>
          <w:color w:val="76777B"/>
        </w:rPr>
        <w:t xml:space="preserve">della luce e </w:t>
      </w:r>
      <w:r w:rsidR="00D26734" w:rsidRPr="00D26734">
        <w:rPr>
          <w:rFonts w:cs="Segoe UI Light"/>
          <w:color w:val="76777B"/>
        </w:rPr>
        <w:t>accessori</w:t>
      </w:r>
      <w:r w:rsidR="00742A21">
        <w:rPr>
          <w:rFonts w:cs="Segoe UI Light"/>
          <w:color w:val="76777B"/>
        </w:rPr>
        <w:t xml:space="preserve"> per le varie tipologie di montaggio</w:t>
      </w:r>
      <w:r w:rsidR="00097269">
        <w:rPr>
          <w:rFonts w:cs="Segoe UI Light"/>
          <w:color w:val="76777B"/>
        </w:rPr>
        <w:t>.</w:t>
      </w:r>
    </w:p>
    <w:p w14:paraId="7A7C8B88" w14:textId="39202862" w:rsidR="00742A21" w:rsidRDefault="00742A21" w:rsidP="003F3355">
      <w:pPr>
        <w:pStyle w:val="ComunicatoEXPOTesto"/>
        <w:rPr>
          <w:rFonts w:cs="Segoe UI Light"/>
          <w:color w:val="76777B"/>
        </w:rPr>
      </w:pPr>
      <w:r>
        <w:rPr>
          <w:rFonts w:cs="Segoe UI Light"/>
          <w:color w:val="76777B"/>
        </w:rPr>
        <w:t>In dettaglio la famiglia</w:t>
      </w:r>
      <w:r w:rsidR="00196281">
        <w:rPr>
          <w:rFonts w:cs="Segoe UI Light"/>
          <w:color w:val="76777B"/>
        </w:rPr>
        <w:t xml:space="preserve"> ELIA</w:t>
      </w:r>
      <w:r>
        <w:rPr>
          <w:rFonts w:cs="Segoe UI Light"/>
          <w:color w:val="76777B"/>
        </w:rPr>
        <w:t xml:space="preserve"> è composta da:</w:t>
      </w:r>
    </w:p>
    <w:p w14:paraId="3B103514" w14:textId="0D258A51" w:rsidR="00742A21" w:rsidRDefault="0078080C" w:rsidP="003F3355">
      <w:pPr>
        <w:pStyle w:val="ComunicatoEXPOTesto"/>
        <w:rPr>
          <w:rFonts w:cs="Segoe UI Light"/>
          <w:color w:val="76777B"/>
        </w:rPr>
      </w:pPr>
      <w:r>
        <w:rPr>
          <w:rFonts w:cs="Segoe UI Light"/>
          <w:b/>
          <w:color w:val="76777B"/>
        </w:rPr>
        <w:drawing>
          <wp:anchor distT="0" distB="0" distL="114300" distR="114300" simplePos="0" relativeHeight="251658240" behindDoc="0" locked="0" layoutInCell="1" allowOverlap="1" wp14:anchorId="1B04FFC3" wp14:editId="09371391">
            <wp:simplePos x="0" y="0"/>
            <wp:positionH relativeFrom="margin">
              <wp:posOffset>-635</wp:posOffset>
            </wp:positionH>
            <wp:positionV relativeFrom="margin">
              <wp:posOffset>3740785</wp:posOffset>
            </wp:positionV>
            <wp:extent cx="1439545" cy="1079500"/>
            <wp:effectExtent l="0" t="0" r="8255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b25 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 b="12500"/>
                    <a:stretch/>
                  </pic:blipFill>
                  <pic:spPr bwMode="auto">
                    <a:xfrm>
                      <a:off x="0" y="0"/>
                      <a:ext cx="1439545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FB0C86" w14:textId="306E47E1" w:rsidR="0078080C" w:rsidRDefault="003F3355" w:rsidP="0078080C">
      <w:pPr>
        <w:pStyle w:val="ComunicatoEXPOTesto"/>
        <w:rPr>
          <w:rFonts w:cs="Segoe UI Light"/>
          <w:color w:val="76777B"/>
        </w:rPr>
      </w:pPr>
      <w:r w:rsidRPr="003F3355">
        <w:rPr>
          <w:rFonts w:cs="Segoe UI Light"/>
          <w:b/>
          <w:color w:val="76777B"/>
        </w:rPr>
        <w:t xml:space="preserve">ELIA HL – Highbay </w:t>
      </w:r>
      <w:r w:rsidRPr="00742A21">
        <w:rPr>
          <w:rFonts w:cs="Segoe UI Light"/>
          <w:bCs/>
          <w:color w:val="76777B"/>
        </w:rPr>
        <w:t>Led</w:t>
      </w:r>
      <w:r>
        <w:rPr>
          <w:rFonts w:cs="Segoe UI Light"/>
          <w:color w:val="76777B"/>
        </w:rPr>
        <w:t xml:space="preserve">. </w:t>
      </w:r>
      <w:r w:rsidR="00742A21">
        <w:rPr>
          <w:rFonts w:cs="Segoe UI Light"/>
          <w:color w:val="76777B"/>
        </w:rPr>
        <w:t>La s</w:t>
      </w:r>
      <w:r w:rsidR="00F40B62">
        <w:rPr>
          <w:rFonts w:cs="Segoe UI Light"/>
          <w:color w:val="76777B"/>
        </w:rPr>
        <w:t>oluzione</w:t>
      </w:r>
      <w:r w:rsidRPr="003F3355">
        <w:rPr>
          <w:rFonts w:cs="Segoe UI Light"/>
          <w:color w:val="76777B"/>
        </w:rPr>
        <w:t xml:space="preserve"> </w:t>
      </w:r>
      <w:r w:rsidR="00742A21">
        <w:rPr>
          <w:rFonts w:cs="Segoe UI Light"/>
          <w:color w:val="76777B"/>
        </w:rPr>
        <w:t xml:space="preserve">ideale </w:t>
      </w:r>
      <w:r w:rsidRPr="003F3355">
        <w:rPr>
          <w:rFonts w:cs="Segoe UI Light"/>
          <w:color w:val="76777B"/>
        </w:rPr>
        <w:t xml:space="preserve">per </w:t>
      </w:r>
      <w:r w:rsidR="00742A21">
        <w:rPr>
          <w:rFonts w:cs="Segoe UI Light"/>
          <w:color w:val="76777B"/>
        </w:rPr>
        <w:t>l’</w:t>
      </w:r>
      <w:r w:rsidRPr="003F3355">
        <w:rPr>
          <w:rFonts w:cs="Segoe UI Light"/>
          <w:color w:val="76777B"/>
        </w:rPr>
        <w:t>illumina</w:t>
      </w:r>
      <w:r w:rsidR="00742A21">
        <w:rPr>
          <w:rFonts w:cs="Segoe UI Light"/>
          <w:color w:val="76777B"/>
        </w:rPr>
        <w:t>zione generale di</w:t>
      </w:r>
      <w:r w:rsidRPr="003F3355">
        <w:rPr>
          <w:rFonts w:cs="Segoe UI Light"/>
          <w:color w:val="76777B"/>
        </w:rPr>
        <w:t xml:space="preserve"> spazi</w:t>
      </w:r>
      <w:r>
        <w:rPr>
          <w:rFonts w:cs="Segoe UI Light"/>
          <w:color w:val="76777B"/>
        </w:rPr>
        <w:t xml:space="preserve"> </w:t>
      </w:r>
      <w:r w:rsidR="00742A21">
        <w:rPr>
          <w:rFonts w:cs="Segoe UI Light"/>
          <w:color w:val="76777B"/>
        </w:rPr>
        <w:t>produttivi</w:t>
      </w:r>
      <w:r w:rsidRPr="003F3355">
        <w:rPr>
          <w:rFonts w:cs="Segoe UI Light"/>
          <w:color w:val="76777B"/>
        </w:rPr>
        <w:t xml:space="preserve"> con altezze elevate.</w:t>
      </w:r>
      <w:r w:rsidR="00742A21">
        <w:rPr>
          <w:rFonts w:cs="Segoe UI Light"/>
          <w:color w:val="76777B"/>
        </w:rPr>
        <w:t xml:space="preserve"> I</w:t>
      </w:r>
      <w:r w:rsidRPr="003F3355">
        <w:rPr>
          <w:rFonts w:cs="Segoe UI Light"/>
          <w:color w:val="76777B"/>
        </w:rPr>
        <w:t>n grado</w:t>
      </w:r>
      <w:r>
        <w:rPr>
          <w:rFonts w:cs="Segoe UI Light"/>
          <w:color w:val="76777B"/>
        </w:rPr>
        <w:t xml:space="preserve"> </w:t>
      </w:r>
      <w:r w:rsidRPr="003F3355">
        <w:rPr>
          <w:rFonts w:cs="Segoe UI Light"/>
          <w:color w:val="76777B"/>
        </w:rPr>
        <w:t xml:space="preserve">di garantire </w:t>
      </w:r>
      <w:r w:rsidR="00F360B0">
        <w:rPr>
          <w:rFonts w:cs="Segoe UI Light"/>
          <w:color w:val="76777B"/>
        </w:rPr>
        <w:t xml:space="preserve">ottime prestazioni e assicurare </w:t>
      </w:r>
      <w:r w:rsidRPr="003F3355">
        <w:rPr>
          <w:rFonts w:cs="Segoe UI Light"/>
          <w:color w:val="76777B"/>
        </w:rPr>
        <w:t>risparmio energetico, con</w:t>
      </w:r>
      <w:r>
        <w:rPr>
          <w:rFonts w:cs="Segoe UI Light"/>
          <w:color w:val="76777B"/>
        </w:rPr>
        <w:t xml:space="preserve"> </w:t>
      </w:r>
      <w:r w:rsidRPr="003F3355">
        <w:rPr>
          <w:rFonts w:cs="Segoe UI Light"/>
          <w:color w:val="76777B"/>
        </w:rPr>
        <w:t>basse</w:t>
      </w:r>
      <w:r>
        <w:rPr>
          <w:rFonts w:cs="Segoe UI Light"/>
          <w:color w:val="76777B"/>
        </w:rPr>
        <w:t xml:space="preserve"> </w:t>
      </w:r>
      <w:r w:rsidRPr="003F3355">
        <w:rPr>
          <w:rFonts w:cs="Segoe UI Light"/>
          <w:color w:val="76777B"/>
        </w:rPr>
        <w:t>esigenze di manutenzione.</w:t>
      </w:r>
    </w:p>
    <w:p w14:paraId="11C3A78A" w14:textId="0F4B297E" w:rsidR="0078080C" w:rsidRDefault="0078080C" w:rsidP="0078080C">
      <w:pPr>
        <w:pStyle w:val="ComunicatoEXPOTesto"/>
        <w:rPr>
          <w:rFonts w:cs="Segoe UI Light"/>
          <w:color w:val="76777B"/>
        </w:rPr>
      </w:pPr>
      <w:r>
        <w:rPr>
          <w:rFonts w:cs="Segoe UI Light"/>
          <w:b/>
          <w:color w:val="76777B"/>
        </w:rPr>
        <w:drawing>
          <wp:anchor distT="0" distB="0" distL="114300" distR="114300" simplePos="0" relativeHeight="251674624" behindDoc="0" locked="0" layoutInCell="1" allowOverlap="1" wp14:anchorId="1BEA3C0C" wp14:editId="48F01CEA">
            <wp:simplePos x="0" y="0"/>
            <wp:positionH relativeFrom="margin">
              <wp:posOffset>0</wp:posOffset>
            </wp:positionH>
            <wp:positionV relativeFrom="margin">
              <wp:posOffset>4747895</wp:posOffset>
            </wp:positionV>
            <wp:extent cx="1439545" cy="882650"/>
            <wp:effectExtent l="0" t="0" r="8255" b="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b25 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09" b="19276"/>
                    <a:stretch/>
                  </pic:blipFill>
                  <pic:spPr bwMode="auto">
                    <a:xfrm>
                      <a:off x="0" y="0"/>
                      <a:ext cx="1439545" cy="88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8DB1B" w14:textId="12B6F113" w:rsidR="0078080C" w:rsidRDefault="00C262B3" w:rsidP="0078080C">
      <w:pPr>
        <w:pStyle w:val="ComunicatoEXPOTesto"/>
        <w:rPr>
          <w:rFonts w:cs="Segoe UI Light"/>
          <w:color w:val="76777B"/>
        </w:rPr>
      </w:pPr>
      <w:r w:rsidRPr="003E2CF1">
        <w:rPr>
          <w:rFonts w:cs="Segoe UI Light"/>
          <w:b/>
          <w:color w:val="76777B"/>
        </w:rPr>
        <w:t xml:space="preserve">ELIA WL - Waterproof </w:t>
      </w:r>
      <w:r w:rsidRPr="00742A21">
        <w:rPr>
          <w:rFonts w:cs="Segoe UI Light"/>
          <w:bCs/>
          <w:color w:val="76777B"/>
        </w:rPr>
        <w:t>Led</w:t>
      </w:r>
      <w:r>
        <w:rPr>
          <w:rFonts w:cs="Segoe UI Light"/>
          <w:b/>
          <w:color w:val="76777B"/>
        </w:rPr>
        <w:t xml:space="preserve">. </w:t>
      </w:r>
      <w:r>
        <w:rPr>
          <w:rFonts w:cs="Segoe UI Light"/>
          <w:color w:val="76777B"/>
        </w:rPr>
        <w:t>Plafoniera</w:t>
      </w:r>
      <w:r w:rsidRPr="003E2CF1">
        <w:rPr>
          <w:rFonts w:cs="Segoe UI Light"/>
          <w:color w:val="76777B"/>
        </w:rPr>
        <w:t xml:space="preserve"> stagna dal design compatto, con cablaggio passante e ottima efficienza. La giusta soluzione per </w:t>
      </w:r>
      <w:r>
        <w:rPr>
          <w:rFonts w:cs="Segoe UI Light"/>
          <w:color w:val="76777B"/>
        </w:rPr>
        <w:t>l’illuminazione di spazi produttivi e logistici con soffitti contenuti.</w:t>
      </w:r>
    </w:p>
    <w:p w14:paraId="6A0C1D66" w14:textId="3D6DFE9E" w:rsidR="0078080C" w:rsidRDefault="0078080C" w:rsidP="0078080C">
      <w:pPr>
        <w:pStyle w:val="ComunicatoEXPOTesto"/>
        <w:rPr>
          <w:rFonts w:cs="Segoe UI Light"/>
          <w:color w:val="76777B"/>
        </w:rPr>
      </w:pPr>
      <w:r>
        <w:rPr>
          <w:rFonts w:cs="Segoe UI Light"/>
          <w:b/>
          <w:color w:val="76777B"/>
        </w:rPr>
        <w:drawing>
          <wp:anchor distT="0" distB="0" distL="114300" distR="114300" simplePos="0" relativeHeight="251677696" behindDoc="0" locked="0" layoutInCell="1" allowOverlap="1" wp14:anchorId="6CF99E05" wp14:editId="36DDB8A0">
            <wp:simplePos x="0" y="0"/>
            <wp:positionH relativeFrom="margin">
              <wp:posOffset>0</wp:posOffset>
            </wp:positionH>
            <wp:positionV relativeFrom="margin">
              <wp:posOffset>5630545</wp:posOffset>
            </wp:positionV>
            <wp:extent cx="1439545" cy="1113155"/>
            <wp:effectExtent l="0" t="0" r="825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b25 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483"/>
                    <a:stretch/>
                  </pic:blipFill>
                  <pic:spPr bwMode="auto">
                    <a:xfrm>
                      <a:off x="0" y="0"/>
                      <a:ext cx="1439545" cy="1113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56291B" w14:textId="6D56FE7D" w:rsidR="0078080C" w:rsidRDefault="003F3355" w:rsidP="003F3355">
      <w:pPr>
        <w:pStyle w:val="ComunicatoEXPOTesto"/>
        <w:rPr>
          <w:rFonts w:cs="Segoe UI Light"/>
          <w:color w:val="76777B"/>
        </w:rPr>
      </w:pPr>
      <w:r w:rsidRPr="003F3355">
        <w:rPr>
          <w:rFonts w:cs="Segoe UI Light"/>
          <w:b/>
          <w:color w:val="76777B"/>
        </w:rPr>
        <w:t xml:space="preserve">ELIA FL - Floodlight </w:t>
      </w:r>
      <w:r w:rsidRPr="00742A21">
        <w:rPr>
          <w:rFonts w:cs="Segoe UI Light"/>
          <w:bCs/>
          <w:color w:val="76777B"/>
        </w:rPr>
        <w:t>Led</w:t>
      </w:r>
      <w:r>
        <w:rPr>
          <w:rFonts w:cs="Segoe UI Light"/>
          <w:color w:val="76777B"/>
        </w:rPr>
        <w:t xml:space="preserve">. </w:t>
      </w:r>
      <w:r w:rsidR="00742A21">
        <w:rPr>
          <w:rFonts w:cs="Segoe UI Light"/>
          <w:color w:val="76777B"/>
        </w:rPr>
        <w:t>La g</w:t>
      </w:r>
      <w:r w:rsidR="00F40B62">
        <w:rPr>
          <w:rFonts w:cs="Segoe UI Light"/>
          <w:color w:val="76777B"/>
        </w:rPr>
        <w:t>amma</w:t>
      </w:r>
      <w:r w:rsidRPr="003F3355">
        <w:rPr>
          <w:rFonts w:cs="Segoe UI Light"/>
          <w:color w:val="76777B"/>
        </w:rPr>
        <w:t xml:space="preserve"> di proiettori compatti</w:t>
      </w:r>
      <w:r w:rsidR="00F40B62">
        <w:rPr>
          <w:rFonts w:cs="Segoe UI Light"/>
          <w:color w:val="76777B"/>
        </w:rPr>
        <w:t xml:space="preserve"> realizzati</w:t>
      </w:r>
      <w:r w:rsidRPr="003F3355">
        <w:rPr>
          <w:rFonts w:cs="Segoe UI Light"/>
          <w:color w:val="76777B"/>
        </w:rPr>
        <w:t xml:space="preserve"> in pressofusione di alluminio. Ideale per l’illuminazione di </w:t>
      </w:r>
      <w:r w:rsidR="00742A21">
        <w:rPr>
          <w:rFonts w:cs="Segoe UI Light"/>
          <w:color w:val="76777B"/>
        </w:rPr>
        <w:t>aree esterne e facciate di edifici, oltre che di parcheggi e percorsi interni. I</w:t>
      </w:r>
      <w:r w:rsidRPr="003F3355">
        <w:rPr>
          <w:rFonts w:cs="Segoe UI Light"/>
          <w:color w:val="76777B"/>
        </w:rPr>
        <w:t>n grado di coniugare illuminazione di qualità, risparmio energetico e bassa manutenzione.</w:t>
      </w:r>
    </w:p>
    <w:p w14:paraId="7EA36535" w14:textId="5A496347" w:rsidR="0078080C" w:rsidRDefault="0078080C" w:rsidP="003F3355">
      <w:pPr>
        <w:pStyle w:val="ComunicatoEXPOTesto"/>
        <w:rPr>
          <w:rFonts w:cs="Segoe UI Light"/>
          <w:color w:val="76777B"/>
        </w:rPr>
      </w:pPr>
      <w:r>
        <w:rPr>
          <w:rFonts w:cs="Segoe UI Light"/>
          <w:b/>
          <w:color w:val="76777B"/>
        </w:rPr>
        <w:drawing>
          <wp:anchor distT="0" distB="0" distL="114300" distR="114300" simplePos="0" relativeHeight="251676672" behindDoc="0" locked="0" layoutInCell="1" allowOverlap="1" wp14:anchorId="6CD5CDBE" wp14:editId="7DDC4E97">
            <wp:simplePos x="0" y="0"/>
            <wp:positionH relativeFrom="margin">
              <wp:posOffset>0</wp:posOffset>
            </wp:positionH>
            <wp:positionV relativeFrom="margin">
              <wp:posOffset>6717030</wp:posOffset>
            </wp:positionV>
            <wp:extent cx="1439545" cy="899795"/>
            <wp:effectExtent l="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b25 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89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73D68E" w14:textId="5FDA71B7" w:rsidR="0078080C" w:rsidRDefault="003E2CF1" w:rsidP="007B7B1D">
      <w:pPr>
        <w:pStyle w:val="ComunicatoEXPOTesto"/>
        <w:rPr>
          <w:rFonts w:cs="Segoe UI Light"/>
          <w:color w:val="76777B"/>
        </w:rPr>
      </w:pPr>
      <w:r w:rsidRPr="003E2CF1">
        <w:rPr>
          <w:rFonts w:cs="Segoe UI Light"/>
          <w:b/>
          <w:color w:val="76777B"/>
        </w:rPr>
        <w:t xml:space="preserve">ELIA AL - Accent </w:t>
      </w:r>
      <w:r w:rsidRPr="00742A21">
        <w:rPr>
          <w:rFonts w:cs="Segoe UI Light"/>
          <w:bCs/>
          <w:color w:val="76777B"/>
        </w:rPr>
        <w:t>Led</w:t>
      </w:r>
      <w:r>
        <w:rPr>
          <w:rFonts w:cs="Segoe UI Light"/>
          <w:color w:val="76777B"/>
        </w:rPr>
        <w:t>.</w:t>
      </w:r>
      <w:r w:rsidRPr="003E2CF1">
        <w:rPr>
          <w:rFonts w:cs="Segoe UI Light"/>
          <w:color w:val="76777B"/>
        </w:rPr>
        <w:t xml:space="preserve"> </w:t>
      </w:r>
      <w:r w:rsidR="00F40B62">
        <w:rPr>
          <w:rFonts w:cs="Segoe UI Light"/>
          <w:color w:val="76777B"/>
        </w:rPr>
        <w:t>Incasso</w:t>
      </w:r>
      <w:r w:rsidRPr="003E2CF1">
        <w:rPr>
          <w:rFonts w:cs="Segoe UI Light"/>
          <w:color w:val="76777B"/>
        </w:rPr>
        <w:t xml:space="preserve"> circolare per l’illuminazione d’accento pensato per </w:t>
      </w:r>
      <w:r w:rsidR="006B32E4">
        <w:rPr>
          <w:rFonts w:cs="Segoe UI Light"/>
          <w:color w:val="76777B"/>
        </w:rPr>
        <w:t>ingressi, reception e corridoi</w:t>
      </w:r>
      <w:r w:rsidRPr="003E2CF1">
        <w:rPr>
          <w:rFonts w:cs="Segoe UI Light"/>
          <w:color w:val="76777B"/>
        </w:rPr>
        <w:t xml:space="preserve">. Flessibile e adatto a </w:t>
      </w:r>
      <w:r w:rsidR="006B32E4">
        <w:rPr>
          <w:rFonts w:cs="Segoe UI Light"/>
          <w:color w:val="76777B"/>
        </w:rPr>
        <w:t>diversi ambienti</w:t>
      </w:r>
      <w:r w:rsidRPr="003E2CF1">
        <w:rPr>
          <w:rFonts w:cs="Segoe UI Light"/>
          <w:color w:val="76777B"/>
        </w:rPr>
        <w:t xml:space="preserve">, garantisce </w:t>
      </w:r>
      <w:r w:rsidR="004B2D6F">
        <w:rPr>
          <w:rFonts w:cs="Segoe UI Light"/>
          <w:color w:val="76777B"/>
        </w:rPr>
        <w:t xml:space="preserve">un </w:t>
      </w:r>
      <w:r w:rsidRPr="003E2CF1">
        <w:rPr>
          <w:rFonts w:cs="Segoe UI Light"/>
          <w:color w:val="76777B"/>
        </w:rPr>
        <w:t>buon risparmio energetico e bassa manutenzione.</w:t>
      </w:r>
    </w:p>
    <w:p w14:paraId="54A83C8B" w14:textId="270C948C" w:rsidR="0078080C" w:rsidRDefault="000865BF" w:rsidP="0078080C">
      <w:pPr>
        <w:pStyle w:val="ComunicatoEXPOTesto"/>
        <w:rPr>
          <w:rFonts w:cs="Segoe UI Light"/>
          <w:color w:val="76777B"/>
        </w:rPr>
      </w:pPr>
      <w:r>
        <w:rPr>
          <w:rFonts w:cs="Segoe UI Light"/>
          <w:b/>
          <w:color w:val="76777B"/>
        </w:rPr>
        <w:lastRenderedPageBreak/>
        <w:drawing>
          <wp:anchor distT="0" distB="0" distL="114300" distR="114300" simplePos="0" relativeHeight="251672576" behindDoc="0" locked="0" layoutInCell="1" allowOverlap="1" wp14:anchorId="5E7C0CAB" wp14:editId="5F5A0164">
            <wp:simplePos x="0" y="0"/>
            <wp:positionH relativeFrom="margin">
              <wp:posOffset>0</wp:posOffset>
            </wp:positionH>
            <wp:positionV relativeFrom="margin">
              <wp:posOffset>-110418</wp:posOffset>
            </wp:positionV>
            <wp:extent cx="1439545" cy="1087755"/>
            <wp:effectExtent l="0" t="0" r="0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b25 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3" t="13897" r="8765"/>
                    <a:stretch/>
                  </pic:blipFill>
                  <pic:spPr bwMode="auto">
                    <a:xfrm>
                      <a:off x="0" y="0"/>
                      <a:ext cx="1439545" cy="1087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CF1" w:rsidRPr="003E2CF1">
        <w:rPr>
          <w:rFonts w:cs="Segoe UI Light"/>
          <w:b/>
          <w:color w:val="76777B"/>
        </w:rPr>
        <w:t xml:space="preserve">ELIA DL - Downlight </w:t>
      </w:r>
      <w:r w:rsidR="003E2CF1" w:rsidRPr="006B32E4">
        <w:rPr>
          <w:rFonts w:cs="Segoe UI Light"/>
          <w:bCs/>
          <w:color w:val="76777B"/>
        </w:rPr>
        <w:t>Led</w:t>
      </w:r>
      <w:r w:rsidR="003E2CF1">
        <w:rPr>
          <w:rFonts w:cs="Segoe UI Light"/>
          <w:color w:val="76777B"/>
        </w:rPr>
        <w:t>.</w:t>
      </w:r>
      <w:r w:rsidR="003E2CF1" w:rsidRPr="003E2CF1">
        <w:rPr>
          <w:rFonts w:cs="Segoe UI Light"/>
          <w:color w:val="76777B"/>
        </w:rPr>
        <w:t xml:space="preserve"> </w:t>
      </w:r>
      <w:r w:rsidR="00F40B62">
        <w:rPr>
          <w:rFonts w:cs="Segoe UI Light"/>
          <w:color w:val="76777B"/>
        </w:rPr>
        <w:t>Incasso</w:t>
      </w:r>
      <w:r w:rsidR="003E2CF1" w:rsidRPr="003E2CF1">
        <w:rPr>
          <w:rFonts w:cs="Segoe UI Light"/>
          <w:color w:val="76777B"/>
        </w:rPr>
        <w:t xml:space="preserve"> circolare </w:t>
      </w:r>
      <w:r w:rsidR="006B32E4">
        <w:rPr>
          <w:rFonts w:cs="Segoe UI Light"/>
          <w:color w:val="76777B"/>
        </w:rPr>
        <w:t xml:space="preserve">per illuminazione generale, </w:t>
      </w:r>
      <w:r w:rsidR="003E2CF1" w:rsidRPr="003E2CF1">
        <w:rPr>
          <w:rFonts w:cs="Segoe UI Light"/>
          <w:color w:val="76777B"/>
        </w:rPr>
        <w:t xml:space="preserve">pensato per </w:t>
      </w:r>
      <w:r w:rsidR="006B32E4">
        <w:rPr>
          <w:rFonts w:cs="Segoe UI Light"/>
          <w:color w:val="76777B"/>
        </w:rPr>
        <w:t>sale riunione, aree comuni o zone ristoro</w:t>
      </w:r>
      <w:r w:rsidR="003E2CF1" w:rsidRPr="003E2CF1">
        <w:rPr>
          <w:rFonts w:cs="Segoe UI Light"/>
          <w:color w:val="76777B"/>
        </w:rPr>
        <w:t xml:space="preserve">. </w:t>
      </w:r>
      <w:r w:rsidR="006B32E4">
        <w:rPr>
          <w:rFonts w:cs="Segoe UI Light"/>
          <w:color w:val="76777B"/>
        </w:rPr>
        <w:t>Facile da installare, g</w:t>
      </w:r>
      <w:r w:rsidR="003E2CF1" w:rsidRPr="003E2CF1">
        <w:rPr>
          <w:rFonts w:cs="Segoe UI Light"/>
          <w:color w:val="76777B"/>
        </w:rPr>
        <w:t>arantisce un buon risparmio energetico</w:t>
      </w:r>
      <w:r w:rsidR="006B32E4">
        <w:rPr>
          <w:rFonts w:cs="Segoe UI Light"/>
          <w:color w:val="76777B"/>
        </w:rPr>
        <w:t xml:space="preserve">, alta flessibilità </w:t>
      </w:r>
      <w:r w:rsidR="003E2CF1" w:rsidRPr="003E2CF1">
        <w:rPr>
          <w:rFonts w:cs="Segoe UI Light"/>
          <w:color w:val="76777B"/>
        </w:rPr>
        <w:t>e bassa manutenzione.</w:t>
      </w:r>
    </w:p>
    <w:p w14:paraId="3CE11769" w14:textId="28AB739D" w:rsidR="0078080C" w:rsidRDefault="000865BF" w:rsidP="00742A21">
      <w:pPr>
        <w:pStyle w:val="ComunicatoEXPOTesto"/>
        <w:rPr>
          <w:rFonts w:cs="Segoe UI Light"/>
          <w:color w:val="76777B"/>
        </w:rPr>
      </w:pPr>
      <w:r>
        <w:rPr>
          <w:rFonts w:cs="Segoe UI Light"/>
          <w:b/>
          <w:color w:val="76777B"/>
        </w:rPr>
        <w:drawing>
          <wp:anchor distT="0" distB="0" distL="114300" distR="114300" simplePos="0" relativeHeight="251668480" behindDoc="0" locked="0" layoutInCell="1" allowOverlap="1" wp14:anchorId="354BC6C8" wp14:editId="5EBA062F">
            <wp:simplePos x="0" y="0"/>
            <wp:positionH relativeFrom="margin">
              <wp:posOffset>0</wp:posOffset>
            </wp:positionH>
            <wp:positionV relativeFrom="margin">
              <wp:posOffset>919408</wp:posOffset>
            </wp:positionV>
            <wp:extent cx="1439545" cy="959485"/>
            <wp:effectExtent l="0" t="0" r="8255" b="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b25 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959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CF1" w:rsidRPr="003E2CF1">
        <w:rPr>
          <w:rFonts w:cs="Segoe UI Light"/>
          <w:b/>
          <w:color w:val="76777B"/>
        </w:rPr>
        <w:t xml:space="preserve">ELIA PL - Panel </w:t>
      </w:r>
      <w:r w:rsidR="006B32E4" w:rsidRPr="006B32E4">
        <w:rPr>
          <w:rFonts w:cs="Segoe UI Light"/>
          <w:bCs/>
          <w:color w:val="76777B"/>
        </w:rPr>
        <w:t>Led</w:t>
      </w:r>
      <w:r w:rsidR="003E2CF1">
        <w:rPr>
          <w:rFonts w:cs="Segoe UI Light"/>
          <w:color w:val="76777B"/>
        </w:rPr>
        <w:t xml:space="preserve">. </w:t>
      </w:r>
      <w:r w:rsidR="00F40B62">
        <w:rPr>
          <w:rFonts w:cs="Segoe UI Light"/>
          <w:color w:val="76777B"/>
        </w:rPr>
        <w:t>Plafoniera</w:t>
      </w:r>
      <w:r w:rsidR="003E2CF1" w:rsidRPr="003E2CF1">
        <w:rPr>
          <w:rFonts w:cs="Segoe UI Light"/>
          <w:color w:val="76777B"/>
        </w:rPr>
        <w:t xml:space="preserve"> ad incasso </w:t>
      </w:r>
      <w:r w:rsidR="004B2D6F">
        <w:rPr>
          <w:rFonts w:cs="Segoe UI Light"/>
          <w:color w:val="76777B"/>
        </w:rPr>
        <w:t xml:space="preserve">o plafone </w:t>
      </w:r>
      <w:r w:rsidR="003E2CF1" w:rsidRPr="003E2CF1">
        <w:rPr>
          <w:rFonts w:cs="Segoe UI Light"/>
          <w:color w:val="76777B"/>
        </w:rPr>
        <w:t xml:space="preserve">per uffici e </w:t>
      </w:r>
      <w:r w:rsidR="00F40B62">
        <w:rPr>
          <w:rFonts w:cs="Segoe UI Light"/>
          <w:color w:val="76777B"/>
        </w:rPr>
        <w:t>luoghi di lavor</w:t>
      </w:r>
      <w:r w:rsidR="006B32E4">
        <w:rPr>
          <w:rFonts w:cs="Segoe UI Light"/>
          <w:color w:val="76777B"/>
        </w:rPr>
        <w:t>o dove è richiesto anche il controllo dell’abbagliamento e delle luminanze</w:t>
      </w:r>
      <w:r w:rsidR="00F40B62">
        <w:rPr>
          <w:rFonts w:cs="Segoe UI Light"/>
          <w:color w:val="76777B"/>
        </w:rPr>
        <w:t xml:space="preserve">. </w:t>
      </w:r>
      <w:r w:rsidR="006B32E4">
        <w:rPr>
          <w:rFonts w:cs="Segoe UI Light"/>
          <w:color w:val="76777B"/>
        </w:rPr>
        <w:t>Disponibile in varie versioni per poter essere installato in tutti i tipi di controsoffitto,  rappresenta la s</w:t>
      </w:r>
      <w:r w:rsidR="003E2CF1" w:rsidRPr="003E2CF1">
        <w:rPr>
          <w:rFonts w:cs="Segoe UI Light"/>
          <w:color w:val="76777B"/>
        </w:rPr>
        <w:t xml:space="preserve">oluzione ottimale </w:t>
      </w:r>
      <w:r w:rsidR="006B32E4">
        <w:rPr>
          <w:rFonts w:cs="Segoe UI Light"/>
          <w:color w:val="76777B"/>
        </w:rPr>
        <w:t>per</w:t>
      </w:r>
      <w:r w:rsidR="003E2CF1" w:rsidRPr="003E2CF1">
        <w:rPr>
          <w:rFonts w:cs="Segoe UI Light"/>
          <w:color w:val="76777B"/>
        </w:rPr>
        <w:t xml:space="preserve"> sostitu</w:t>
      </w:r>
      <w:r w:rsidR="006B32E4">
        <w:rPr>
          <w:rFonts w:cs="Segoe UI Light"/>
          <w:color w:val="76777B"/>
        </w:rPr>
        <w:t>ir</w:t>
      </w:r>
      <w:r w:rsidR="003E2CF1" w:rsidRPr="003E2CF1">
        <w:rPr>
          <w:rFonts w:cs="Segoe UI Light"/>
          <w:color w:val="76777B"/>
        </w:rPr>
        <w:t xml:space="preserve">e </w:t>
      </w:r>
      <w:r w:rsidR="006B32E4">
        <w:rPr>
          <w:rFonts w:cs="Segoe UI Light"/>
          <w:color w:val="76777B"/>
        </w:rPr>
        <w:t>i</w:t>
      </w:r>
      <w:r w:rsidR="003E2CF1" w:rsidRPr="003E2CF1">
        <w:rPr>
          <w:rFonts w:cs="Segoe UI Light"/>
          <w:color w:val="76777B"/>
        </w:rPr>
        <w:t xml:space="preserve"> vecchi impiant</w:t>
      </w:r>
      <w:r w:rsidR="006B32E4">
        <w:rPr>
          <w:rFonts w:cs="Segoe UI Light"/>
          <w:color w:val="76777B"/>
        </w:rPr>
        <w:t>i</w:t>
      </w:r>
      <w:r w:rsidR="003E2CF1" w:rsidRPr="003E2CF1">
        <w:rPr>
          <w:rFonts w:cs="Segoe UI Light"/>
          <w:color w:val="76777B"/>
        </w:rPr>
        <w:t xml:space="preserve"> di illuminazione</w:t>
      </w:r>
      <w:r w:rsidR="006B32E4">
        <w:rPr>
          <w:rFonts w:cs="Segoe UI Light"/>
          <w:color w:val="76777B"/>
        </w:rPr>
        <w:t xml:space="preserve"> con sorgenti tradizionali, migliorando l’effici</w:t>
      </w:r>
      <w:r w:rsidR="004B2D6F">
        <w:rPr>
          <w:rFonts w:cs="Segoe UI Light"/>
          <w:color w:val="76777B"/>
        </w:rPr>
        <w:t>e</w:t>
      </w:r>
      <w:r w:rsidR="006B32E4">
        <w:rPr>
          <w:rFonts w:cs="Segoe UI Light"/>
          <w:color w:val="76777B"/>
        </w:rPr>
        <w:t>nza del sistema</w:t>
      </w:r>
      <w:r w:rsidR="003E2CF1" w:rsidRPr="003E2CF1">
        <w:rPr>
          <w:rFonts w:cs="Segoe UI Light"/>
          <w:color w:val="76777B"/>
        </w:rPr>
        <w:t>.</w:t>
      </w:r>
    </w:p>
    <w:p w14:paraId="5A37224F" w14:textId="7BD269C9" w:rsidR="0078080C" w:rsidRDefault="000865BF" w:rsidP="007B7B1D">
      <w:pPr>
        <w:pStyle w:val="ComunicatoEXPOTesto"/>
        <w:rPr>
          <w:rFonts w:cs="Segoe UI Light"/>
          <w:color w:val="76777B"/>
        </w:rPr>
      </w:pPr>
      <w:r>
        <w:rPr>
          <w:rFonts w:cs="Segoe UI Light"/>
          <w:b/>
          <w:color w:val="76777B"/>
        </w:rPr>
        <w:drawing>
          <wp:anchor distT="0" distB="0" distL="114300" distR="114300" simplePos="0" relativeHeight="251662336" behindDoc="0" locked="0" layoutInCell="1" allowOverlap="1" wp14:anchorId="3D136CDA" wp14:editId="523143C6">
            <wp:simplePos x="0" y="0"/>
            <wp:positionH relativeFrom="margin">
              <wp:align>left</wp:align>
            </wp:positionH>
            <wp:positionV relativeFrom="margin">
              <wp:posOffset>2015884</wp:posOffset>
            </wp:positionV>
            <wp:extent cx="1439545" cy="900430"/>
            <wp:effectExtent l="0" t="0" r="8255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b25 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900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A21" w:rsidRPr="003F3355">
        <w:rPr>
          <w:rFonts w:cs="Segoe UI Light"/>
          <w:b/>
          <w:color w:val="76777B"/>
        </w:rPr>
        <w:t xml:space="preserve">ELIA CL - Ceiling </w:t>
      </w:r>
      <w:r w:rsidR="00742A21" w:rsidRPr="006B32E4">
        <w:rPr>
          <w:rFonts w:cs="Segoe UI Light"/>
          <w:bCs/>
          <w:color w:val="76777B"/>
        </w:rPr>
        <w:t>Led</w:t>
      </w:r>
      <w:r w:rsidR="00742A21">
        <w:rPr>
          <w:rFonts w:cs="Segoe UI Light"/>
          <w:color w:val="76777B"/>
        </w:rPr>
        <w:t>.</w:t>
      </w:r>
      <w:r w:rsidR="00742A21" w:rsidRPr="003F3355">
        <w:rPr>
          <w:rFonts w:cs="Segoe UI Light"/>
          <w:color w:val="76777B"/>
        </w:rPr>
        <w:t xml:space="preserve"> </w:t>
      </w:r>
      <w:r w:rsidR="007554E7">
        <w:rPr>
          <w:rFonts w:cs="Segoe UI Light"/>
          <w:color w:val="76777B"/>
        </w:rPr>
        <w:t xml:space="preserve">Apparecchio a plafone o a </w:t>
      </w:r>
      <w:bookmarkStart w:id="0" w:name="_GoBack"/>
      <w:bookmarkEnd w:id="0"/>
      <w:r w:rsidR="007554E7">
        <w:rPr>
          <w:rFonts w:cs="Segoe UI Light"/>
          <w:color w:val="76777B"/>
        </w:rPr>
        <w:t>parete di forma</w:t>
      </w:r>
      <w:r w:rsidR="00742A21" w:rsidRPr="003F3355">
        <w:rPr>
          <w:rFonts w:cs="Segoe UI Light"/>
          <w:color w:val="76777B"/>
        </w:rPr>
        <w:t xml:space="preserve"> circolare </w:t>
      </w:r>
      <w:r w:rsidR="007554E7">
        <w:rPr>
          <w:rFonts w:cs="Segoe UI Light"/>
          <w:color w:val="76777B"/>
        </w:rPr>
        <w:t>adatto al</w:t>
      </w:r>
      <w:r w:rsidR="00742A21" w:rsidRPr="003F3355">
        <w:rPr>
          <w:rFonts w:cs="Segoe UI Light"/>
          <w:color w:val="76777B"/>
        </w:rPr>
        <w:t xml:space="preserve">l’illuminazione </w:t>
      </w:r>
      <w:r w:rsidR="007554E7">
        <w:rPr>
          <w:rFonts w:cs="Segoe UI Light"/>
          <w:color w:val="76777B"/>
        </w:rPr>
        <w:t>di zone di servizio, bagni e scale</w:t>
      </w:r>
      <w:r w:rsidR="00742A21" w:rsidRPr="003F3355">
        <w:rPr>
          <w:rFonts w:cs="Segoe UI Light"/>
          <w:color w:val="76777B"/>
        </w:rPr>
        <w:t xml:space="preserve">. Totalmente in policarbonato, </w:t>
      </w:r>
      <w:r w:rsidR="007554E7">
        <w:rPr>
          <w:rFonts w:cs="Segoe UI Light"/>
          <w:color w:val="76777B"/>
        </w:rPr>
        <w:t>facile da installare e con manutezione quasi nulla. Un apparecchio easy dal</w:t>
      </w:r>
      <w:r w:rsidR="00742A21" w:rsidRPr="003F3355">
        <w:rPr>
          <w:rFonts w:cs="Segoe UI Light"/>
          <w:color w:val="76777B"/>
        </w:rPr>
        <w:t xml:space="preserve"> design </w:t>
      </w:r>
      <w:r w:rsidR="007554E7">
        <w:rPr>
          <w:rFonts w:cs="Segoe UI Light"/>
          <w:color w:val="76777B"/>
        </w:rPr>
        <w:t>semplice</w:t>
      </w:r>
      <w:r w:rsidR="004B2D6F">
        <w:rPr>
          <w:rFonts w:cs="Segoe UI Light"/>
          <w:color w:val="76777B"/>
        </w:rPr>
        <w:t xml:space="preserve"> e discreto</w:t>
      </w:r>
      <w:r w:rsidR="00742A21" w:rsidRPr="003F3355">
        <w:rPr>
          <w:rFonts w:cs="Segoe UI Light"/>
          <w:color w:val="76777B"/>
        </w:rPr>
        <w:t>.</w:t>
      </w:r>
    </w:p>
    <w:p w14:paraId="1C531769" w14:textId="77777777" w:rsidR="000865BF" w:rsidRDefault="000865BF" w:rsidP="007B7B1D">
      <w:pPr>
        <w:pStyle w:val="ComunicatoEXPOTesto"/>
        <w:rPr>
          <w:rFonts w:cs="Segoe UI Light"/>
          <w:color w:val="76777B"/>
        </w:rPr>
      </w:pPr>
    </w:p>
    <w:p w14:paraId="5A6488D7" w14:textId="79766B2C" w:rsidR="007B0845" w:rsidRDefault="007554E7" w:rsidP="007B7B1D">
      <w:pPr>
        <w:pStyle w:val="ComunicatoEXPOTesto"/>
        <w:rPr>
          <w:rFonts w:cs="Segoe UI Light"/>
          <w:color w:val="76777B"/>
        </w:rPr>
      </w:pPr>
      <w:r w:rsidRPr="004B2D6F">
        <w:rPr>
          <w:rFonts w:cs="Segoe UI Light"/>
          <w:b/>
          <w:bCs/>
          <w:color w:val="76777B"/>
        </w:rPr>
        <w:t>ELIA</w:t>
      </w:r>
      <w:r>
        <w:rPr>
          <w:rFonts w:cs="Segoe UI Light"/>
          <w:color w:val="76777B"/>
        </w:rPr>
        <w:t xml:space="preserve"> </w:t>
      </w:r>
      <w:r w:rsidR="00393BBD">
        <w:rPr>
          <w:rFonts w:cs="Segoe UI Light"/>
          <w:color w:val="76777B"/>
        </w:rPr>
        <w:t>è una</w:t>
      </w:r>
      <w:r w:rsidR="00D85BCA">
        <w:rPr>
          <w:rFonts w:cs="Segoe UI Light"/>
          <w:color w:val="76777B"/>
        </w:rPr>
        <w:t xml:space="preserve"> soluzione semplice e veloce da installare, </w:t>
      </w:r>
      <w:r w:rsidR="00393BBD">
        <w:rPr>
          <w:rFonts w:cs="Segoe UI Light"/>
          <w:color w:val="76777B"/>
        </w:rPr>
        <w:t>in grado di</w:t>
      </w:r>
      <w:r w:rsidR="00D85BCA">
        <w:rPr>
          <w:rFonts w:cs="Segoe UI Light"/>
          <w:color w:val="76777B"/>
        </w:rPr>
        <w:t xml:space="preserve"> migliorare l’efficienza e i consumi dell</w:t>
      </w:r>
      <w:r>
        <w:rPr>
          <w:rFonts w:cs="Segoe UI Light"/>
          <w:color w:val="76777B"/>
        </w:rPr>
        <w:t xml:space="preserve">e aree </w:t>
      </w:r>
      <w:r w:rsidR="00D85BCA">
        <w:rPr>
          <w:rFonts w:cs="Segoe UI Light"/>
          <w:color w:val="76777B"/>
        </w:rPr>
        <w:t xml:space="preserve">e degli spazi produttivi </w:t>
      </w:r>
      <w:r w:rsidR="00393BBD">
        <w:rPr>
          <w:rFonts w:cs="Segoe UI Light"/>
          <w:color w:val="76777B"/>
        </w:rPr>
        <w:t>nella</w:t>
      </w:r>
      <w:r w:rsidR="00D85BCA">
        <w:rPr>
          <w:rFonts w:cs="Segoe UI Light"/>
          <w:color w:val="76777B"/>
        </w:rPr>
        <w:t xml:space="preserve"> piccola e media industria</w:t>
      </w:r>
      <w:r w:rsidR="00393BBD">
        <w:rPr>
          <w:rFonts w:cs="Segoe UI Light"/>
          <w:color w:val="76777B"/>
        </w:rPr>
        <w:t>.</w:t>
      </w:r>
      <w:r w:rsidR="00D85BCA">
        <w:rPr>
          <w:rFonts w:cs="Segoe UI Light"/>
          <w:color w:val="76777B"/>
        </w:rPr>
        <w:t xml:space="preserve"> </w:t>
      </w:r>
      <w:r w:rsidR="00393BBD">
        <w:rPr>
          <w:rFonts w:cs="Segoe UI Light"/>
          <w:b/>
          <w:bCs/>
          <w:color w:val="76777B"/>
        </w:rPr>
        <w:t>S</w:t>
      </w:r>
      <w:r w:rsidR="00D85BCA" w:rsidRPr="004B2D6F">
        <w:rPr>
          <w:rFonts w:cs="Segoe UI Light"/>
          <w:b/>
          <w:bCs/>
          <w:color w:val="76777B"/>
        </w:rPr>
        <w:t>enza compromessi</w:t>
      </w:r>
      <w:r w:rsidR="00393BBD" w:rsidRPr="00393BBD">
        <w:rPr>
          <w:rFonts w:cs="Segoe UI Light"/>
          <w:bCs/>
          <w:color w:val="76777B"/>
        </w:rPr>
        <w:t>.</w:t>
      </w:r>
    </w:p>
    <w:sectPr w:rsidR="007B0845" w:rsidSect="0016630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155" w:right="1134" w:bottom="1871" w:left="1134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09861" w14:textId="77777777" w:rsidR="0028209B" w:rsidRDefault="0028209B" w:rsidP="006F1F2E">
      <w:r>
        <w:separator/>
      </w:r>
    </w:p>
  </w:endnote>
  <w:endnote w:type="continuationSeparator" w:id="0">
    <w:p w14:paraId="06D74647" w14:textId="77777777" w:rsidR="0028209B" w:rsidRDefault="0028209B" w:rsidP="006F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altName w:val="Sylfaen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21413" w14:textId="77777777" w:rsidR="001E4C56" w:rsidRDefault="001E4C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15C25" w14:textId="6F05C26D" w:rsidR="005D2B0A" w:rsidRPr="00A3444C" w:rsidRDefault="008B362B" w:rsidP="00442FE0">
    <w:pPr>
      <w:pStyle w:val="Pidipagina"/>
      <w:ind w:left="3261"/>
      <w:rPr>
        <w:rFonts w:ascii="Segoe UI" w:hAnsi="Segoe UI" w:cs="Segoe UI"/>
        <w:spacing w:val="20"/>
        <w:sz w:val="16"/>
        <w:szCs w:val="16"/>
      </w:rPr>
    </w:pPr>
    <w:r>
      <w:rPr>
        <w:noProof/>
        <w:color w:val="002C50"/>
      </w:rPr>
      <w:drawing>
        <wp:anchor distT="0" distB="0" distL="114300" distR="114300" simplePos="0" relativeHeight="251676672" behindDoc="0" locked="0" layoutInCell="1" allowOverlap="1" wp14:anchorId="1A96B743" wp14:editId="106847B3">
          <wp:simplePos x="0" y="0"/>
          <wp:positionH relativeFrom="column">
            <wp:posOffset>850265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4" name="Immagine 14">
            <a:hlinkClick xmlns:a="http://schemas.openxmlformats.org/drawingml/2006/main" r:id="rId1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7696" behindDoc="0" locked="0" layoutInCell="1" allowOverlap="1" wp14:anchorId="742F1852" wp14:editId="6BD2C8A5">
          <wp:simplePos x="0" y="0"/>
          <wp:positionH relativeFrom="column">
            <wp:posOffset>1193165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7" name="Immagine 7">
            <a:hlinkClick xmlns:a="http://schemas.openxmlformats.org/drawingml/2006/main" r:id="rId3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5648" behindDoc="0" locked="0" layoutInCell="1" allowOverlap="1" wp14:anchorId="0517EB9F" wp14:editId="298B9B55">
          <wp:simplePos x="0" y="0"/>
          <wp:positionH relativeFrom="column">
            <wp:posOffset>579048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5" name="Immagine 15">
            <a:hlinkClick xmlns:a="http://schemas.openxmlformats.org/drawingml/2006/main" r:id="rId5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198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ADCA0BC" wp14:editId="15EB5BE0">
              <wp:simplePos x="0" y="0"/>
              <wp:positionH relativeFrom="page">
                <wp:posOffset>3310890</wp:posOffset>
              </wp:positionH>
              <wp:positionV relativeFrom="page">
                <wp:posOffset>9606280</wp:posOffset>
              </wp:positionV>
              <wp:extent cx="2457450" cy="10763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4D9ED" w14:textId="77777777" w:rsidR="00AD6278" w:rsidRPr="00D37198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</w:pPr>
                          <w:r w:rsidRPr="00D37198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  <w:t>Ufficio Stampa e Contenuti Editoriali GEWISS</w:t>
                          </w:r>
                        </w:p>
                        <w:p w14:paraId="7C69495F" w14:textId="77777777" w:rsidR="00AD6278" w:rsidRPr="001E4C56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GB"/>
                            </w:rPr>
                          </w:pPr>
                          <w:r w:rsidRPr="001E4C56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GB"/>
                            </w:rPr>
                            <w:t xml:space="preserve">Tel. 035 946111 – </w:t>
                          </w:r>
                          <w:hyperlink r:id="rId7" w:history="1">
                            <w:r w:rsidRPr="001E4C56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>www.gewiss.com</w:t>
                            </w:r>
                          </w:hyperlink>
                        </w:p>
                        <w:p w14:paraId="6E30C529" w14:textId="77777777" w:rsidR="00AD6278" w:rsidRPr="001E4C56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GB"/>
                            </w:rPr>
                          </w:pPr>
                          <w:r w:rsidRPr="001E4C56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GB"/>
                            </w:rPr>
                            <w:t xml:space="preserve">e-mail: </w:t>
                          </w:r>
                          <w:hyperlink r:id="rId8" w:history="1">
                            <w:r w:rsidRPr="001E4C56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>pressrelations@gewiss.com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ADCA0B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0.7pt;margin-top:756.4pt;width:193.5pt;height:84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" filled="f" stroked="f">
              <v:textbox inset="0,0,0,0">
                <w:txbxContent>
                  <w:p w14:paraId="5044D9ED" w14:textId="77777777" w:rsidR="00AD6278" w:rsidRPr="00D37198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</w:pPr>
                    <w:r w:rsidRPr="00D37198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  <w:t>Ufficio Stampa e Contenuti Editoriali GEWISS</w:t>
                    </w:r>
                  </w:p>
                  <w:p w14:paraId="7C69495F" w14:textId="77777777" w:rsidR="00AD6278" w:rsidRPr="001E4C56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GB"/>
                      </w:rPr>
                    </w:pPr>
                    <w:r w:rsidRPr="001E4C56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GB"/>
                      </w:rPr>
                      <w:t xml:space="preserve">Tel. 035 946111 – </w:t>
                    </w:r>
                    <w:hyperlink r:id="rId9" w:history="1">
                      <w:r w:rsidRPr="001E4C56"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szCs w:val="18"/>
                          <w:u w:val="none"/>
                          <w:lang w:val="en-GB"/>
                        </w:rPr>
                        <w:t>www.gewiss.com</w:t>
                      </w:r>
                    </w:hyperlink>
                  </w:p>
                  <w:p w14:paraId="6E30C529" w14:textId="77777777" w:rsidR="00AD6278" w:rsidRPr="001E4C56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GB"/>
                      </w:rPr>
                    </w:pPr>
                    <w:proofErr w:type="gramStart"/>
                    <w:r w:rsidRPr="001E4C56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GB"/>
                      </w:rPr>
                      <w:t>e-mail</w:t>
                    </w:r>
                    <w:proofErr w:type="gramEnd"/>
                    <w:r w:rsidRPr="001E4C56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GB"/>
                      </w:rPr>
                      <w:t xml:space="preserve">: </w:t>
                    </w:r>
                    <w:hyperlink r:id="rId10" w:history="1">
                      <w:r w:rsidRPr="001E4C56"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szCs w:val="18"/>
                          <w:u w:val="none"/>
                          <w:lang w:val="en-GB"/>
                        </w:rPr>
                        <w:t>pressrelations@gewiss.com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D37198">
      <w:rPr>
        <w:noProof/>
        <w:color w:val="002C50"/>
      </w:rPr>
      <w:drawing>
        <wp:anchor distT="0" distB="0" distL="114300" distR="114300" simplePos="0" relativeHeight="251673600" behindDoc="0" locked="0" layoutInCell="1" allowOverlap="1" wp14:anchorId="467817C9" wp14:editId="4E47BADE">
          <wp:simplePos x="0" y="0"/>
          <wp:positionH relativeFrom="column">
            <wp:posOffset>318135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7" name="Immagine 17">
            <a:hlinkClick xmlns:a="http://schemas.openxmlformats.org/drawingml/2006/main" r:id="rId11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>
                    <a:picLocks noChangeAspect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198">
      <w:rPr>
        <w:noProof/>
        <w:color w:val="002C50"/>
      </w:rPr>
      <w:drawing>
        <wp:anchor distT="0" distB="0" distL="114300" distR="114300" simplePos="0" relativeHeight="251672576" behindDoc="0" locked="0" layoutInCell="1" allowOverlap="1" wp14:anchorId="013AEC76" wp14:editId="4C8E0D1C">
          <wp:simplePos x="0" y="0"/>
          <wp:positionH relativeFrom="column">
            <wp:posOffset>3810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8" name="Immagine 18">
            <a:hlinkClick xmlns:a="http://schemas.openxmlformats.org/drawingml/2006/main" r:id="rId13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F1B1D" w14:textId="77777777" w:rsidR="001E4C56" w:rsidRDefault="001E4C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3CE11" w14:textId="77777777" w:rsidR="0028209B" w:rsidRDefault="0028209B" w:rsidP="006F1F2E">
      <w:r>
        <w:separator/>
      </w:r>
    </w:p>
  </w:footnote>
  <w:footnote w:type="continuationSeparator" w:id="0">
    <w:p w14:paraId="7B94FDFE" w14:textId="77777777" w:rsidR="0028209B" w:rsidRDefault="0028209B" w:rsidP="006F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A07EE" w14:textId="77777777" w:rsidR="001E4C56" w:rsidRDefault="001E4C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769C0" w14:textId="1459EB40" w:rsidR="00E21F37" w:rsidRDefault="00D37198" w:rsidP="001E4C56">
    <w:pPr>
      <w:pStyle w:val="Intestazione"/>
      <w:tabs>
        <w:tab w:val="clear" w:pos="4819"/>
        <w:tab w:val="clear" w:pos="9638"/>
        <w:tab w:val="left" w:pos="5940"/>
      </w:tabs>
    </w:pPr>
    <w:r>
      <w:rPr>
        <w:noProof/>
      </w:rPr>
      <w:drawing>
        <wp:anchor distT="0" distB="0" distL="114300" distR="114300" simplePos="0" relativeHeight="251648000" behindDoc="1" locked="0" layoutInCell="1" allowOverlap="1" wp14:anchorId="5C763F65" wp14:editId="3F6ADA2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8767" cy="10692000"/>
          <wp:effectExtent l="0" t="0" r="444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empio_ComunicatoStamp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51D7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13F3F65" wp14:editId="726FAE86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085200" cy="1080000"/>
              <wp:effectExtent l="0" t="0" r="127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850E7" w14:textId="77777777" w:rsidR="00EF51D7" w:rsidRPr="003C2B09" w:rsidRDefault="00EF51D7" w:rsidP="00EF51D7">
                          <w:pPr>
                            <w:rPr>
                              <w:rFonts w:ascii="Segoe UI Light" w:hAnsi="Segoe UI Light" w:cs="Segoe UI Semilight"/>
                              <w:caps/>
                              <w:color w:val="76777B"/>
                              <w:sz w:val="40"/>
                              <w:szCs w:val="21"/>
                            </w:rPr>
                          </w:pPr>
                          <w:r w:rsidRPr="003C2B09">
                            <w:rPr>
                              <w:rFonts w:ascii="Segoe UI Light" w:hAnsi="Segoe UI Light" w:cs="Segoe UI Semilight"/>
                              <w:caps/>
                              <w:color w:val="76777B"/>
                              <w:sz w:val="28"/>
                              <w:szCs w:val="21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13F3F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42.95pt;height:85.0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" filled="f" stroked="f">
              <v:textbox inset="0,0,0,0">
                <w:txbxContent>
                  <w:p w14:paraId="0A5850E7" w14:textId="77777777" w:rsidR="00EF51D7" w:rsidRPr="003C2B09" w:rsidRDefault="00EF51D7" w:rsidP="00EF51D7">
                    <w:pPr>
                      <w:rPr>
                        <w:rFonts w:ascii="Segoe UI Light" w:hAnsi="Segoe UI Light" w:cs="Segoe UI Semilight"/>
                        <w:caps/>
                        <w:color w:val="76777B"/>
                        <w:sz w:val="40"/>
                        <w:szCs w:val="21"/>
                      </w:rPr>
                    </w:pPr>
                    <w:r w:rsidRPr="003C2B09">
                      <w:rPr>
                        <w:rFonts w:ascii="Segoe UI Light" w:hAnsi="Segoe UI Light" w:cs="Segoe UI Semilight"/>
                        <w:caps/>
                        <w:color w:val="76777B"/>
                        <w:sz w:val="28"/>
                        <w:szCs w:val="21"/>
                      </w:rPr>
                      <w:t>COMUNICATO STAMPA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E4C56">
      <w:tab/>
    </w:r>
  </w:p>
  <w:p w14:paraId="15209D08" w14:textId="77777777" w:rsidR="00E21F37" w:rsidRDefault="00E21F37" w:rsidP="006F1F2E">
    <w:pPr>
      <w:pStyle w:val="Intestazione"/>
    </w:pPr>
  </w:p>
  <w:p w14:paraId="1F34EAD0" w14:textId="77777777" w:rsidR="00E21F37" w:rsidRDefault="00E21F37" w:rsidP="006F1F2E">
    <w:pPr>
      <w:pStyle w:val="Intestazione"/>
    </w:pPr>
  </w:p>
  <w:p w14:paraId="4C20FC29" w14:textId="77777777" w:rsidR="00091260" w:rsidRPr="00447B58" w:rsidRDefault="001C1DF0" w:rsidP="00E21F37">
    <w:pPr>
      <w:jc w:val="center"/>
      <w:rPr>
        <w:rFonts w:ascii="Tahoma" w:hAnsi="Tahoma" w:cs="Tahoma"/>
        <w:b/>
        <w:smallCaps/>
        <w:color w:val="002443"/>
        <w:sz w:val="20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1874AA9" wp14:editId="7E47FDB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085200" cy="1080000"/>
              <wp:effectExtent l="0" t="0" r="1270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BBB2B" w14:textId="77777777" w:rsidR="00091260" w:rsidRPr="003A3D30" w:rsidRDefault="00091260" w:rsidP="00E21F37">
                          <w:pPr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</w:pPr>
                          <w:r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>Comunicato</w:t>
                          </w:r>
                          <w:r w:rsidR="00E21F37"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 xml:space="preserve"> </w:t>
                          </w:r>
                          <w:r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>Stampa</w:t>
                          </w:r>
                        </w:p>
                      </w:txbxContent>
                    </wps:txbx>
                    <wps:bodyPr rot="0" vert="horz" wrap="square" lIns="57600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1874AA9" id="_x0000_s1027" type="#_x0000_t202" style="position:absolute;left:0;text-align:left;margin-left:0;margin-top:0;width:242.95pt;height:85.0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" filled="f" stroked="f">
              <v:textbox inset="16mm,0,0,0">
                <w:txbxContent>
                  <w:p w14:paraId="017BBB2B" w14:textId="77777777" w:rsidR="00091260" w:rsidRPr="003A3D30" w:rsidRDefault="00091260" w:rsidP="00E21F37">
                    <w:pPr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</w:pPr>
                    <w:r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>Comunicato</w:t>
                    </w:r>
                    <w:r w:rsidR="00E21F37"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 xml:space="preserve"> </w:t>
                    </w:r>
                    <w:r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>Stampa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E87A9" w14:textId="77777777" w:rsidR="001E4C56" w:rsidRDefault="001E4C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558"/>
    <w:multiLevelType w:val="hybridMultilevel"/>
    <w:tmpl w:val="286E7C2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60FB3"/>
    <w:multiLevelType w:val="hybridMultilevel"/>
    <w:tmpl w:val="F41698D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E66F77"/>
    <w:multiLevelType w:val="hybridMultilevel"/>
    <w:tmpl w:val="12465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F330B"/>
    <w:multiLevelType w:val="hybridMultilevel"/>
    <w:tmpl w:val="E938A1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D05544"/>
    <w:multiLevelType w:val="hybridMultilevel"/>
    <w:tmpl w:val="D63669B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943058"/>
    <w:multiLevelType w:val="hybridMultilevel"/>
    <w:tmpl w:val="D1EE4A6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99"/>
    <w:rsid w:val="00003ED4"/>
    <w:rsid w:val="00030057"/>
    <w:rsid w:val="00034706"/>
    <w:rsid w:val="00042E1A"/>
    <w:rsid w:val="00043C23"/>
    <w:rsid w:val="0004578E"/>
    <w:rsid w:val="00061D44"/>
    <w:rsid w:val="00072371"/>
    <w:rsid w:val="00072EF6"/>
    <w:rsid w:val="0008282D"/>
    <w:rsid w:val="000834C1"/>
    <w:rsid w:val="000865BF"/>
    <w:rsid w:val="00091260"/>
    <w:rsid w:val="0009270B"/>
    <w:rsid w:val="00097269"/>
    <w:rsid w:val="000B169D"/>
    <w:rsid w:val="000B6331"/>
    <w:rsid w:val="000C22A8"/>
    <w:rsid w:val="000C5352"/>
    <w:rsid w:val="000D7C28"/>
    <w:rsid w:val="000E5436"/>
    <w:rsid w:val="000E7BDC"/>
    <w:rsid w:val="000F3460"/>
    <w:rsid w:val="00101499"/>
    <w:rsid w:val="001051BB"/>
    <w:rsid w:val="001116BA"/>
    <w:rsid w:val="00112B9C"/>
    <w:rsid w:val="00124D86"/>
    <w:rsid w:val="0013226D"/>
    <w:rsid w:val="00144F0F"/>
    <w:rsid w:val="00147B0E"/>
    <w:rsid w:val="001553A2"/>
    <w:rsid w:val="001577CA"/>
    <w:rsid w:val="00165B5E"/>
    <w:rsid w:val="00166306"/>
    <w:rsid w:val="00171D98"/>
    <w:rsid w:val="00173B5D"/>
    <w:rsid w:val="00175C81"/>
    <w:rsid w:val="00196281"/>
    <w:rsid w:val="001968CC"/>
    <w:rsid w:val="001A1151"/>
    <w:rsid w:val="001A7841"/>
    <w:rsid w:val="001B4207"/>
    <w:rsid w:val="001C1DF0"/>
    <w:rsid w:val="001D0F60"/>
    <w:rsid w:val="001E4C56"/>
    <w:rsid w:val="00215C92"/>
    <w:rsid w:val="00220A0F"/>
    <w:rsid w:val="00241098"/>
    <w:rsid w:val="00243779"/>
    <w:rsid w:val="00261B24"/>
    <w:rsid w:val="002638AC"/>
    <w:rsid w:val="00272F7A"/>
    <w:rsid w:val="002767F0"/>
    <w:rsid w:val="0028209B"/>
    <w:rsid w:val="002822F3"/>
    <w:rsid w:val="002839E1"/>
    <w:rsid w:val="0029433E"/>
    <w:rsid w:val="002A417C"/>
    <w:rsid w:val="002A427E"/>
    <w:rsid w:val="002C037E"/>
    <w:rsid w:val="002C4DA0"/>
    <w:rsid w:val="002C53FE"/>
    <w:rsid w:val="002D316E"/>
    <w:rsid w:val="002D3768"/>
    <w:rsid w:val="002D3E40"/>
    <w:rsid w:val="002E22AA"/>
    <w:rsid w:val="002F0ED2"/>
    <w:rsid w:val="002F5CF7"/>
    <w:rsid w:val="002F6F58"/>
    <w:rsid w:val="00300E0D"/>
    <w:rsid w:val="00302FDF"/>
    <w:rsid w:val="00303E8B"/>
    <w:rsid w:val="00306B2F"/>
    <w:rsid w:val="00307E6B"/>
    <w:rsid w:val="00310D4F"/>
    <w:rsid w:val="00313946"/>
    <w:rsid w:val="00325719"/>
    <w:rsid w:val="003362E6"/>
    <w:rsid w:val="003429FE"/>
    <w:rsid w:val="003621A2"/>
    <w:rsid w:val="00363D27"/>
    <w:rsid w:val="00367216"/>
    <w:rsid w:val="0037021E"/>
    <w:rsid w:val="003914D4"/>
    <w:rsid w:val="00393BBD"/>
    <w:rsid w:val="00397158"/>
    <w:rsid w:val="003A3D30"/>
    <w:rsid w:val="003A43B5"/>
    <w:rsid w:val="003A4951"/>
    <w:rsid w:val="003A4A30"/>
    <w:rsid w:val="003B6B71"/>
    <w:rsid w:val="003C2B09"/>
    <w:rsid w:val="003D22A1"/>
    <w:rsid w:val="003E1EBF"/>
    <w:rsid w:val="003E2CF1"/>
    <w:rsid w:val="003F3355"/>
    <w:rsid w:val="003F4E36"/>
    <w:rsid w:val="00431D3B"/>
    <w:rsid w:val="0043463B"/>
    <w:rsid w:val="00442FE0"/>
    <w:rsid w:val="00447B58"/>
    <w:rsid w:val="004547E6"/>
    <w:rsid w:val="0045733B"/>
    <w:rsid w:val="004615C0"/>
    <w:rsid w:val="00466BDB"/>
    <w:rsid w:val="004746B5"/>
    <w:rsid w:val="004776DE"/>
    <w:rsid w:val="0048354B"/>
    <w:rsid w:val="00483BB5"/>
    <w:rsid w:val="00483CA0"/>
    <w:rsid w:val="004855E1"/>
    <w:rsid w:val="004B2D6F"/>
    <w:rsid w:val="004C13D4"/>
    <w:rsid w:val="004E4932"/>
    <w:rsid w:val="004E78A7"/>
    <w:rsid w:val="004F4C44"/>
    <w:rsid w:val="004F5080"/>
    <w:rsid w:val="00501043"/>
    <w:rsid w:val="005165F5"/>
    <w:rsid w:val="00522F21"/>
    <w:rsid w:val="0052410B"/>
    <w:rsid w:val="00534AA7"/>
    <w:rsid w:val="00563404"/>
    <w:rsid w:val="005648C4"/>
    <w:rsid w:val="005672F4"/>
    <w:rsid w:val="00567D13"/>
    <w:rsid w:val="00572365"/>
    <w:rsid w:val="00582428"/>
    <w:rsid w:val="00591572"/>
    <w:rsid w:val="00591687"/>
    <w:rsid w:val="00595705"/>
    <w:rsid w:val="005A717D"/>
    <w:rsid w:val="005A78B2"/>
    <w:rsid w:val="005B7AF7"/>
    <w:rsid w:val="005C0A56"/>
    <w:rsid w:val="005C48B2"/>
    <w:rsid w:val="005D2B0A"/>
    <w:rsid w:val="00602DE0"/>
    <w:rsid w:val="00606042"/>
    <w:rsid w:val="00627B20"/>
    <w:rsid w:val="00640817"/>
    <w:rsid w:val="00641327"/>
    <w:rsid w:val="0065149F"/>
    <w:rsid w:val="00662573"/>
    <w:rsid w:val="0066349C"/>
    <w:rsid w:val="00666A2E"/>
    <w:rsid w:val="00683AE1"/>
    <w:rsid w:val="006903EE"/>
    <w:rsid w:val="00690BF8"/>
    <w:rsid w:val="006A1671"/>
    <w:rsid w:val="006A21D5"/>
    <w:rsid w:val="006B32E4"/>
    <w:rsid w:val="006D6813"/>
    <w:rsid w:val="006E191C"/>
    <w:rsid w:val="006E43C8"/>
    <w:rsid w:val="006E4583"/>
    <w:rsid w:val="006F01B7"/>
    <w:rsid w:val="006F17B2"/>
    <w:rsid w:val="006F1F2E"/>
    <w:rsid w:val="0070470B"/>
    <w:rsid w:val="00706992"/>
    <w:rsid w:val="00714493"/>
    <w:rsid w:val="00714826"/>
    <w:rsid w:val="00717992"/>
    <w:rsid w:val="00717AA7"/>
    <w:rsid w:val="0072516F"/>
    <w:rsid w:val="00742A21"/>
    <w:rsid w:val="007554E7"/>
    <w:rsid w:val="00760061"/>
    <w:rsid w:val="007759B2"/>
    <w:rsid w:val="0078080C"/>
    <w:rsid w:val="00792AD6"/>
    <w:rsid w:val="007A3F9C"/>
    <w:rsid w:val="007B0845"/>
    <w:rsid w:val="007B1075"/>
    <w:rsid w:val="007B4885"/>
    <w:rsid w:val="007B7B1D"/>
    <w:rsid w:val="007D3144"/>
    <w:rsid w:val="007D7396"/>
    <w:rsid w:val="00801C71"/>
    <w:rsid w:val="008113DE"/>
    <w:rsid w:val="00820134"/>
    <w:rsid w:val="00823F8A"/>
    <w:rsid w:val="00825A3D"/>
    <w:rsid w:val="0082606D"/>
    <w:rsid w:val="0083001F"/>
    <w:rsid w:val="0083623D"/>
    <w:rsid w:val="008454B5"/>
    <w:rsid w:val="008473B4"/>
    <w:rsid w:val="008705B0"/>
    <w:rsid w:val="00874FD6"/>
    <w:rsid w:val="0088517E"/>
    <w:rsid w:val="00893764"/>
    <w:rsid w:val="008A57CB"/>
    <w:rsid w:val="008B26DD"/>
    <w:rsid w:val="008B362B"/>
    <w:rsid w:val="008D2EF8"/>
    <w:rsid w:val="008D6513"/>
    <w:rsid w:val="008E1970"/>
    <w:rsid w:val="009076B7"/>
    <w:rsid w:val="00910D02"/>
    <w:rsid w:val="00924A05"/>
    <w:rsid w:val="00927ADF"/>
    <w:rsid w:val="00932E66"/>
    <w:rsid w:val="00942181"/>
    <w:rsid w:val="009426CA"/>
    <w:rsid w:val="00951127"/>
    <w:rsid w:val="00955859"/>
    <w:rsid w:val="0095743A"/>
    <w:rsid w:val="00987069"/>
    <w:rsid w:val="00995EF3"/>
    <w:rsid w:val="009964F2"/>
    <w:rsid w:val="009977B5"/>
    <w:rsid w:val="009A04CF"/>
    <w:rsid w:val="009A2291"/>
    <w:rsid w:val="009A6A35"/>
    <w:rsid w:val="009B65CE"/>
    <w:rsid w:val="009D6844"/>
    <w:rsid w:val="009D70E3"/>
    <w:rsid w:val="009E2E95"/>
    <w:rsid w:val="009F0998"/>
    <w:rsid w:val="009F563C"/>
    <w:rsid w:val="009F58B8"/>
    <w:rsid w:val="00A14C87"/>
    <w:rsid w:val="00A17D25"/>
    <w:rsid w:val="00A252A1"/>
    <w:rsid w:val="00A3444C"/>
    <w:rsid w:val="00A477C7"/>
    <w:rsid w:val="00A54FFB"/>
    <w:rsid w:val="00A60127"/>
    <w:rsid w:val="00A60834"/>
    <w:rsid w:val="00A77836"/>
    <w:rsid w:val="00A911EA"/>
    <w:rsid w:val="00A94EFC"/>
    <w:rsid w:val="00AA39CA"/>
    <w:rsid w:val="00AA3DFB"/>
    <w:rsid w:val="00AB1F55"/>
    <w:rsid w:val="00AB67A1"/>
    <w:rsid w:val="00AD6278"/>
    <w:rsid w:val="00AF01AD"/>
    <w:rsid w:val="00AF0E4B"/>
    <w:rsid w:val="00AF40C1"/>
    <w:rsid w:val="00AF4EC6"/>
    <w:rsid w:val="00B15046"/>
    <w:rsid w:val="00B542C1"/>
    <w:rsid w:val="00B56FE7"/>
    <w:rsid w:val="00B57CF3"/>
    <w:rsid w:val="00B66A0C"/>
    <w:rsid w:val="00B77343"/>
    <w:rsid w:val="00B84F0A"/>
    <w:rsid w:val="00B91E3A"/>
    <w:rsid w:val="00BB4A3B"/>
    <w:rsid w:val="00BD36CC"/>
    <w:rsid w:val="00BD3F86"/>
    <w:rsid w:val="00C02544"/>
    <w:rsid w:val="00C059C5"/>
    <w:rsid w:val="00C13BAA"/>
    <w:rsid w:val="00C151F5"/>
    <w:rsid w:val="00C262B3"/>
    <w:rsid w:val="00C26E07"/>
    <w:rsid w:val="00C271CC"/>
    <w:rsid w:val="00C3337E"/>
    <w:rsid w:val="00C44AEA"/>
    <w:rsid w:val="00C56201"/>
    <w:rsid w:val="00C65FB3"/>
    <w:rsid w:val="00C66507"/>
    <w:rsid w:val="00C809D1"/>
    <w:rsid w:val="00C83B88"/>
    <w:rsid w:val="00C91EDC"/>
    <w:rsid w:val="00CA0149"/>
    <w:rsid w:val="00CA7A80"/>
    <w:rsid w:val="00CB297D"/>
    <w:rsid w:val="00CB33BE"/>
    <w:rsid w:val="00CB713F"/>
    <w:rsid w:val="00CC4264"/>
    <w:rsid w:val="00CD3381"/>
    <w:rsid w:val="00CF0BAC"/>
    <w:rsid w:val="00CF527A"/>
    <w:rsid w:val="00D024E2"/>
    <w:rsid w:val="00D02858"/>
    <w:rsid w:val="00D02D0E"/>
    <w:rsid w:val="00D12AE0"/>
    <w:rsid w:val="00D26734"/>
    <w:rsid w:val="00D37198"/>
    <w:rsid w:val="00D41A4F"/>
    <w:rsid w:val="00D514DC"/>
    <w:rsid w:val="00D56346"/>
    <w:rsid w:val="00D57184"/>
    <w:rsid w:val="00D85BCA"/>
    <w:rsid w:val="00DB0E6F"/>
    <w:rsid w:val="00DC2B51"/>
    <w:rsid w:val="00DC31CA"/>
    <w:rsid w:val="00DD0902"/>
    <w:rsid w:val="00DD0CF1"/>
    <w:rsid w:val="00DD19C7"/>
    <w:rsid w:val="00DF3AD1"/>
    <w:rsid w:val="00DF74D4"/>
    <w:rsid w:val="00E10D44"/>
    <w:rsid w:val="00E21F37"/>
    <w:rsid w:val="00E23597"/>
    <w:rsid w:val="00E30D33"/>
    <w:rsid w:val="00E31A03"/>
    <w:rsid w:val="00E35D03"/>
    <w:rsid w:val="00E52EAA"/>
    <w:rsid w:val="00E73D19"/>
    <w:rsid w:val="00E916C9"/>
    <w:rsid w:val="00E9524B"/>
    <w:rsid w:val="00E9525D"/>
    <w:rsid w:val="00EA4BC4"/>
    <w:rsid w:val="00EA5910"/>
    <w:rsid w:val="00EA7EAB"/>
    <w:rsid w:val="00EB058B"/>
    <w:rsid w:val="00EB3162"/>
    <w:rsid w:val="00EB5F8C"/>
    <w:rsid w:val="00ED3073"/>
    <w:rsid w:val="00ED3663"/>
    <w:rsid w:val="00ED7993"/>
    <w:rsid w:val="00ED7FCF"/>
    <w:rsid w:val="00EF51D7"/>
    <w:rsid w:val="00F360B0"/>
    <w:rsid w:val="00F40B62"/>
    <w:rsid w:val="00F5004F"/>
    <w:rsid w:val="00F50473"/>
    <w:rsid w:val="00F56F19"/>
    <w:rsid w:val="00F72508"/>
    <w:rsid w:val="00F84BDA"/>
    <w:rsid w:val="00F9116A"/>
    <w:rsid w:val="00F9222A"/>
    <w:rsid w:val="00F92376"/>
    <w:rsid w:val="00F94F48"/>
    <w:rsid w:val="00F951F9"/>
    <w:rsid w:val="00FB329A"/>
    <w:rsid w:val="00FC371D"/>
    <w:rsid w:val="00FD6A13"/>
    <w:rsid w:val="00FD6D18"/>
    <w:rsid w:val="00FE178D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0EC832C"/>
  <w15:docId w15:val="{B72A8E66-8975-46F2-B2D5-86B1ABC9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26D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icatoData">
    <w:name w:val="ComunicatoData"/>
    <w:basedOn w:val="Normale"/>
    <w:qFormat/>
    <w:rsid w:val="0045733B"/>
    <w:pPr>
      <w:spacing w:after="240"/>
      <w:jc w:val="right"/>
    </w:pPr>
    <w:rPr>
      <w:rFonts w:asciiTheme="majorHAnsi" w:hAnsiTheme="majorHAnsi" w:cs="Arial"/>
      <w:smallCaps/>
      <w:color w:val="000080"/>
      <w:sz w:val="20"/>
      <w:szCs w:val="20"/>
    </w:rPr>
  </w:style>
  <w:style w:type="paragraph" w:customStyle="1" w:styleId="ComunicatoTitolo">
    <w:name w:val="ComunicatoTitolo"/>
    <w:basedOn w:val="ComunicatoData"/>
    <w:next w:val="Normale"/>
    <w:qFormat/>
    <w:rsid w:val="0045733B"/>
    <w:pPr>
      <w:spacing w:before="360" w:after="0"/>
      <w:jc w:val="left"/>
    </w:pPr>
    <w:rPr>
      <w:b/>
      <w:caps/>
      <w:smallCaps w:val="0"/>
      <w:sz w:val="40"/>
    </w:rPr>
  </w:style>
  <w:style w:type="paragraph" w:customStyle="1" w:styleId="ComunicatoSottotitolo">
    <w:name w:val="ComunicatoSottotitolo"/>
    <w:next w:val="ComunicatoTesto"/>
    <w:qFormat/>
    <w:rsid w:val="0045733B"/>
    <w:pPr>
      <w:spacing w:after="120" w:line="288" w:lineRule="auto"/>
    </w:pPr>
    <w:rPr>
      <w:rFonts w:asciiTheme="majorHAnsi" w:hAnsiTheme="majorHAnsi" w:cs="Arial"/>
      <w:b/>
      <w:i/>
      <w:color w:val="000080"/>
      <w:sz w:val="24"/>
    </w:rPr>
  </w:style>
  <w:style w:type="paragraph" w:customStyle="1" w:styleId="ComunicatoTesto">
    <w:name w:val="ComunicatoTesto"/>
    <w:basedOn w:val="Normale"/>
    <w:qFormat/>
    <w:rsid w:val="0045733B"/>
    <w:pPr>
      <w:spacing w:before="120" w:line="288" w:lineRule="auto"/>
    </w:pPr>
    <w:rPr>
      <w:rFonts w:asciiTheme="majorHAnsi" w:hAnsiTheme="majorHAnsi"/>
      <w:color w:val="000050"/>
    </w:rPr>
  </w:style>
  <w:style w:type="paragraph" w:styleId="Intestazione">
    <w:name w:val="header"/>
    <w:basedOn w:val="Normale"/>
    <w:link w:val="IntestazioneCarattere"/>
    <w:rsid w:val="006F1F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1F2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F1F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F2E"/>
    <w:rPr>
      <w:sz w:val="24"/>
      <w:szCs w:val="24"/>
    </w:rPr>
  </w:style>
  <w:style w:type="paragraph" w:styleId="Corpotesto">
    <w:name w:val="Body Text"/>
    <w:basedOn w:val="Normale"/>
    <w:link w:val="CorpotestoCarattere"/>
    <w:rsid w:val="004573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57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F4E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F4EC6"/>
    <w:rPr>
      <w:rFonts w:ascii="Tahoma" w:hAnsi="Tahoma" w:cs="Tahoma"/>
      <w:sz w:val="16"/>
      <w:szCs w:val="16"/>
    </w:rPr>
  </w:style>
  <w:style w:type="paragraph" w:customStyle="1" w:styleId="ComunicatoParagrafo">
    <w:name w:val="ComunicatoParagrafo"/>
    <w:basedOn w:val="ComunicatoTesto"/>
    <w:next w:val="ComunicatoTesto"/>
    <w:qFormat/>
    <w:rsid w:val="00CB297D"/>
    <w:rPr>
      <w:b/>
      <w:i/>
      <w:caps/>
      <w:color w:val="000066"/>
    </w:rPr>
  </w:style>
  <w:style w:type="paragraph" w:customStyle="1" w:styleId="FooterEven">
    <w:name w:val="Footer Even"/>
    <w:basedOn w:val="Normale"/>
    <w:qFormat/>
    <w:rsid w:val="001A7841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paragraph" w:customStyle="1" w:styleId="ComunicatoEXPOData">
    <w:name w:val="ComunicatoEXPO_Data"/>
    <w:basedOn w:val="ComunicatoData"/>
    <w:next w:val="ComunicatoEXPOTitolo"/>
    <w:autoRedefine/>
    <w:qFormat/>
    <w:rsid w:val="00166306"/>
    <w:pPr>
      <w:spacing w:after="0" w:line="288" w:lineRule="auto"/>
    </w:pPr>
    <w:rPr>
      <w:rFonts w:ascii="Segoe UI Light" w:hAnsi="Segoe UI Light" w:cs="Segoe UI Semilight"/>
      <w:smallCaps w:val="0"/>
      <w:color w:val="76777B"/>
      <w:szCs w:val="22"/>
    </w:rPr>
  </w:style>
  <w:style w:type="paragraph" w:customStyle="1" w:styleId="ComunicatoEXPOTitolo">
    <w:name w:val="ComunicatoEXPO_Titolo"/>
    <w:basedOn w:val="ComunicatoTitolo"/>
    <w:next w:val="ComunicatoEXPOSottotitolo"/>
    <w:qFormat/>
    <w:rsid w:val="00175C81"/>
    <w:pPr>
      <w:spacing w:before="120"/>
    </w:pPr>
    <w:rPr>
      <w:rFonts w:ascii="Segoe UI Light" w:hAnsi="Segoe UI Light" w:cs="Segoe UI Semilight"/>
      <w:color w:val="002443"/>
      <w:sz w:val="36"/>
      <w:szCs w:val="36"/>
    </w:rPr>
  </w:style>
  <w:style w:type="paragraph" w:customStyle="1" w:styleId="ComunicatoEXPOSottotitolo">
    <w:name w:val="ComunicatoEXPO_Sottotitolo"/>
    <w:basedOn w:val="ComunicatoSottotitolo"/>
    <w:next w:val="ComunicatoEXPOTesto"/>
    <w:qFormat/>
    <w:rsid w:val="00175C81"/>
    <w:pPr>
      <w:spacing w:after="240" w:line="240" w:lineRule="auto"/>
    </w:pPr>
    <w:rPr>
      <w:rFonts w:ascii="Segoe UI Light" w:hAnsi="Segoe UI Light" w:cs="Segoe UI Semilight"/>
      <w:color w:val="002443"/>
      <w:sz w:val="22"/>
      <w:szCs w:val="22"/>
    </w:rPr>
  </w:style>
  <w:style w:type="paragraph" w:customStyle="1" w:styleId="ComunicatoEXPOTesto">
    <w:name w:val="ComunicatoEXPO_Testo"/>
    <w:basedOn w:val="ComunicatoTesto"/>
    <w:qFormat/>
    <w:rsid w:val="00175C81"/>
    <w:pPr>
      <w:spacing w:line="240" w:lineRule="auto"/>
    </w:pPr>
    <w:rPr>
      <w:rFonts w:ascii="Segoe UI Light" w:hAnsi="Segoe UI Light" w:cs="Segoe UI Semilight"/>
      <w:noProof/>
      <w:color w:val="002443"/>
      <w:sz w:val="22"/>
      <w:szCs w:val="22"/>
    </w:rPr>
  </w:style>
  <w:style w:type="paragraph" w:customStyle="1" w:styleId="ComunicatoEXPOTestoTitolo">
    <w:name w:val="ComunicatoEXPO_TestoTitolo"/>
    <w:basedOn w:val="ComunicatoTesto"/>
    <w:next w:val="ComunicatoEXPOTesto"/>
    <w:autoRedefine/>
    <w:qFormat/>
    <w:rsid w:val="008705B0"/>
    <w:pPr>
      <w:spacing w:before="240" w:line="240" w:lineRule="auto"/>
    </w:pPr>
    <w:rPr>
      <w:rFonts w:ascii="Segoe UI Semilight" w:hAnsi="Segoe UI Semilight" w:cs="Segoe UI Semilight"/>
      <w:b/>
      <w:color w:val="00062F"/>
      <w:sz w:val="22"/>
      <w:szCs w:val="28"/>
    </w:rPr>
  </w:style>
  <w:style w:type="paragraph" w:customStyle="1" w:styleId="ComunicatoEXPOFooter">
    <w:name w:val="ComunicatoEXPO_Footer"/>
    <w:basedOn w:val="ComunicatoTesto"/>
    <w:qFormat/>
    <w:rsid w:val="006E191C"/>
    <w:pPr>
      <w:spacing w:before="0"/>
      <w:ind w:right="28"/>
      <w:jc w:val="center"/>
    </w:pPr>
    <w:rPr>
      <w:rFonts w:ascii="Segoe UI Semilight" w:hAnsi="Segoe UI Semilight" w:cs="Segoe UI Semilight"/>
      <w:color w:val="00062F"/>
      <w:spacing w:val="32"/>
      <w:sz w:val="15"/>
      <w:szCs w:val="15"/>
    </w:rPr>
  </w:style>
  <w:style w:type="character" w:styleId="Collegamentoipertestuale">
    <w:name w:val="Hyperlink"/>
    <w:basedOn w:val="Carpredefinitoparagrafo"/>
    <w:unhideWhenUsed/>
    <w:rsid w:val="005D2B0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483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50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relations@gewiss.com" TargetMode="External"/><Relationship Id="rId13" Type="http://schemas.openxmlformats.org/officeDocument/2006/relationships/hyperlink" Target="https://www.facebook.com/GEWISSGROUP" TargetMode="External"/><Relationship Id="rId3" Type="http://schemas.openxmlformats.org/officeDocument/2006/relationships/hyperlink" Target="https://instagram.com/gewissgroup/" TargetMode="External"/><Relationship Id="rId7" Type="http://schemas.openxmlformats.org/officeDocument/2006/relationships/hyperlink" Target="file:///C:\Users\BonacDR\Desktop\www.gewiss.com" TargetMode="External"/><Relationship Id="rId12" Type="http://schemas.openxmlformats.org/officeDocument/2006/relationships/image" Target="media/image12.png"/><Relationship Id="rId2" Type="http://schemas.openxmlformats.org/officeDocument/2006/relationships/image" Target="media/image9.png"/><Relationship Id="rId1" Type="http://schemas.openxmlformats.org/officeDocument/2006/relationships/hyperlink" Target="https://www.linkedin.com/company/gewiss" TargetMode="External"/><Relationship Id="rId6" Type="http://schemas.openxmlformats.org/officeDocument/2006/relationships/image" Target="media/image11.png"/><Relationship Id="rId11" Type="http://schemas.openxmlformats.org/officeDocument/2006/relationships/hyperlink" Target="https://twitter.com/GewissGroup" TargetMode="External"/><Relationship Id="rId5" Type="http://schemas.openxmlformats.org/officeDocument/2006/relationships/hyperlink" Target="https://www.youtube.com/user/GEWISStv" TargetMode="External"/><Relationship Id="rId10" Type="http://schemas.openxmlformats.org/officeDocument/2006/relationships/hyperlink" Target="mailto:pressrelations@gewiss.com" TargetMode="External"/><Relationship Id="rId4" Type="http://schemas.openxmlformats.org/officeDocument/2006/relationships/image" Target="media/image10.png"/><Relationship Id="rId9" Type="http://schemas.openxmlformats.org/officeDocument/2006/relationships/hyperlink" Target="file:///C:\Users\BonacDR\Desktop\www.gewiss.com" TargetMode="External"/><Relationship Id="rId14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-UfficioStampa\Strumenti\Comunicati\99.Layout\2015\Template\I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541F6-8C0C-450A-9E4A-C0AA3980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</Template>
  <TotalTime>217</TotalTime>
  <Pages>2</Pages>
  <Words>477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>Gewiss spa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BonacDR</dc:creator>
  <cp:lastModifiedBy>Cervello Claudio</cp:lastModifiedBy>
  <cp:revision>12</cp:revision>
  <cp:lastPrinted>2015-10-27T13:11:00Z</cp:lastPrinted>
  <dcterms:created xsi:type="dcterms:W3CDTF">2019-10-14T08:31:00Z</dcterms:created>
  <dcterms:modified xsi:type="dcterms:W3CDTF">2019-12-05T09:00:00Z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1387535792</vt:i4>
  </property>
  <property fmtid="{D5CDD505-2E9C-101B-9397-08002B2CF9AE}" pid="4" name="_EmailSubject">
    <vt:lpwstr>comunicato stampa ELIA</vt:lpwstr>
  </property>
  <property fmtid="{D5CDD505-2E9C-101B-9397-08002B2CF9AE}" pid="5" name="_AuthorEmail">
    <vt:lpwstr>claudio.cervello@gewiss.com</vt:lpwstr>
  </property>
  <property fmtid="{D5CDD505-2E9C-101B-9397-08002B2CF9AE}" pid="6" name="_AuthorEmailDisplayName">
    <vt:lpwstr>Cervello Claudio</vt:lpwstr>
  </property>
  <property fmtid="{D5CDD505-2E9C-101B-9397-08002B2CF9AE}" pid="7" name="_ReviewingToolsShownOnce">
    <vt:lpwstr/>
  </property>
</Properties>
</file>