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CF30C" w14:textId="0473CED7" w:rsidR="00325719" w:rsidRPr="00166306" w:rsidRDefault="004E2EBB" w:rsidP="00166306">
      <w:pPr>
        <w:pStyle w:val="ComunicatoEXPOData"/>
        <w:rPr>
          <w:smallCaps/>
        </w:rPr>
      </w:pPr>
      <w:r>
        <w:t>Settembre</w:t>
      </w:r>
      <w:r w:rsidR="00FF1EF8">
        <w:t xml:space="preserve"> 2019</w:t>
      </w:r>
    </w:p>
    <w:p w14:paraId="50A50B2B" w14:textId="65690018" w:rsidR="00DD0902" w:rsidRPr="0088517E" w:rsidRDefault="00B078BC" w:rsidP="00DD0902">
      <w:pPr>
        <w:pStyle w:val="ComunicatoEXPOTitolo"/>
        <w:rPr>
          <w:color w:val="76777B"/>
        </w:rPr>
      </w:pPr>
      <w:r>
        <w:rPr>
          <w:color w:val="76777B"/>
        </w:rPr>
        <w:t>Data Center</w:t>
      </w:r>
      <w:r w:rsidR="003132C2">
        <w:rPr>
          <w:color w:val="76777B"/>
        </w:rPr>
        <w:t xml:space="preserve"> </w:t>
      </w:r>
      <w:r>
        <w:rPr>
          <w:color w:val="76777B"/>
        </w:rPr>
        <w:br/>
      </w:r>
      <w:r w:rsidR="003132C2">
        <w:rPr>
          <w:color w:val="76777B"/>
        </w:rPr>
        <w:t>il cuore della connessione ultrarapida</w:t>
      </w:r>
    </w:p>
    <w:p w14:paraId="33F43652" w14:textId="2A494704" w:rsidR="00FF1EF8" w:rsidRPr="00FF1EF8" w:rsidRDefault="00F9222A" w:rsidP="00FF1EF8">
      <w:pPr>
        <w:pStyle w:val="ComunicatoEXPOSottotitolo"/>
        <w:rPr>
          <w:color w:val="76777B"/>
        </w:rPr>
      </w:pPr>
      <w:r>
        <w:rPr>
          <w:color w:val="76777B"/>
        </w:rPr>
        <w:t xml:space="preserve">GEWISS </w:t>
      </w:r>
      <w:r w:rsidR="00FF1EF8">
        <w:rPr>
          <w:color w:val="76777B"/>
        </w:rPr>
        <w:t xml:space="preserve">rinnova l’offerta per </w:t>
      </w:r>
      <w:r w:rsidR="00FF1EF8" w:rsidRPr="00FF1EF8">
        <w:rPr>
          <w:color w:val="76777B"/>
        </w:rPr>
        <w:t xml:space="preserve">la </w:t>
      </w:r>
      <w:r w:rsidR="00386ACB">
        <w:rPr>
          <w:color w:val="76777B"/>
        </w:rPr>
        <w:t>connettività</w:t>
      </w:r>
      <w:r w:rsidR="00FF1EF8" w:rsidRPr="00FF1EF8">
        <w:rPr>
          <w:color w:val="76777B"/>
        </w:rPr>
        <w:t xml:space="preserve"> </w:t>
      </w:r>
      <w:r w:rsidR="00FF1EF8">
        <w:rPr>
          <w:color w:val="76777B"/>
        </w:rPr>
        <w:t xml:space="preserve">in ambito </w:t>
      </w:r>
      <w:r w:rsidR="006342CD">
        <w:rPr>
          <w:color w:val="76777B"/>
        </w:rPr>
        <w:t>residenziale</w:t>
      </w:r>
      <w:bookmarkStart w:id="0" w:name="_GoBack"/>
      <w:bookmarkEnd w:id="0"/>
      <w:r w:rsidR="00FF1EF8">
        <w:rPr>
          <w:color w:val="76777B"/>
        </w:rPr>
        <w:t xml:space="preserve"> proponendo Data Center, l</w:t>
      </w:r>
      <w:r w:rsidR="00FF1EF8" w:rsidRPr="00FF1EF8">
        <w:rPr>
          <w:color w:val="76777B"/>
        </w:rPr>
        <w:t xml:space="preserve">a gamma </w:t>
      </w:r>
      <w:r w:rsidR="00386ACB">
        <w:rPr>
          <w:color w:val="76777B"/>
        </w:rPr>
        <w:t>completa di</w:t>
      </w:r>
      <w:r w:rsidR="00FF1EF8" w:rsidRPr="00FF1EF8">
        <w:rPr>
          <w:color w:val="76777B"/>
        </w:rPr>
        <w:t xml:space="preserve"> </w:t>
      </w:r>
      <w:r w:rsidR="00A74326">
        <w:rPr>
          <w:color w:val="76777B"/>
        </w:rPr>
        <w:t>quadri, armadi e</w:t>
      </w:r>
      <w:r w:rsidR="00A74326" w:rsidRPr="00FF1EF8">
        <w:rPr>
          <w:color w:val="76777B"/>
        </w:rPr>
        <w:t xml:space="preserve"> </w:t>
      </w:r>
      <w:r w:rsidR="00FF1EF8" w:rsidRPr="00FF1EF8">
        <w:rPr>
          <w:color w:val="76777B"/>
        </w:rPr>
        <w:t xml:space="preserve">soluzioni </w:t>
      </w:r>
      <w:r w:rsidR="00A74326" w:rsidRPr="00FF1EF8">
        <w:rPr>
          <w:color w:val="76777B"/>
        </w:rPr>
        <w:t>per il cablaggio in rame</w:t>
      </w:r>
      <w:r w:rsidR="00A74326">
        <w:rPr>
          <w:color w:val="76777B"/>
        </w:rPr>
        <w:t xml:space="preserve"> e </w:t>
      </w:r>
      <w:r w:rsidR="00FF1EF8">
        <w:rPr>
          <w:color w:val="76777B"/>
        </w:rPr>
        <w:t>in</w:t>
      </w:r>
      <w:r w:rsidR="00FF1EF8" w:rsidRPr="00FF1EF8">
        <w:rPr>
          <w:color w:val="76777B"/>
        </w:rPr>
        <w:t xml:space="preserve"> fibra</w:t>
      </w:r>
    </w:p>
    <w:p w14:paraId="5E8CDF03" w14:textId="3C5508FD" w:rsidR="00815F8F" w:rsidRDefault="00FF1EF8" w:rsidP="007E7955">
      <w:pPr>
        <w:pStyle w:val="ComunicatoEXPOTesto"/>
        <w:rPr>
          <w:rFonts w:cs="Segoe UI Light"/>
          <w:color w:val="76777B"/>
        </w:rPr>
      </w:pPr>
      <w:r w:rsidRPr="00FF1EF8">
        <w:rPr>
          <w:rFonts w:cs="Segoe UI Light"/>
          <w:color w:val="76777B"/>
        </w:rPr>
        <w:t>Fin dai primordi della sua storia, l’uomo ha sempre avvertito la necessità di comunicare, trasferire e</w:t>
      </w:r>
      <w:r w:rsidR="007E7955">
        <w:rPr>
          <w:rFonts w:cs="Segoe UI Light"/>
          <w:color w:val="76777B"/>
        </w:rPr>
        <w:t xml:space="preserve"> </w:t>
      </w:r>
      <w:r w:rsidRPr="00FF1EF8">
        <w:rPr>
          <w:rFonts w:cs="Segoe UI Light"/>
          <w:color w:val="76777B"/>
        </w:rPr>
        <w:t xml:space="preserve">condividere informazioni, dalle lettere manoscritte alle linee telefoniche, dalle reti internet fino alla più </w:t>
      </w:r>
      <w:r w:rsidR="009943E2">
        <w:rPr>
          <w:rFonts w:cs="Segoe UI Light"/>
          <w:color w:val="76777B"/>
        </w:rPr>
        <w:t xml:space="preserve">moderna </w:t>
      </w:r>
      <w:r w:rsidRPr="00FF1EF8">
        <w:rPr>
          <w:rFonts w:cs="Segoe UI Light"/>
          <w:color w:val="76777B"/>
        </w:rPr>
        <w:t>fibra ottica.</w:t>
      </w:r>
      <w:r w:rsidR="009943E2">
        <w:rPr>
          <w:rFonts w:cs="Segoe UI Light"/>
          <w:color w:val="76777B"/>
        </w:rPr>
        <w:t xml:space="preserve"> </w:t>
      </w:r>
    </w:p>
    <w:p w14:paraId="281684BE" w14:textId="7134E88E" w:rsidR="009943E2" w:rsidRDefault="00FF1EF8" w:rsidP="007E7955">
      <w:pPr>
        <w:pStyle w:val="ComunicatoEXPOTesto"/>
        <w:rPr>
          <w:rFonts w:cs="Segoe UI Light"/>
          <w:color w:val="76777B"/>
        </w:rPr>
      </w:pPr>
      <w:r w:rsidRPr="00FF1EF8">
        <w:rPr>
          <w:rFonts w:cs="Segoe UI Light"/>
          <w:color w:val="76777B"/>
        </w:rPr>
        <w:t xml:space="preserve">In perfetta linea con questa linea evolutiva, GEWISS ha deciso di rinnovare la sua </w:t>
      </w:r>
      <w:r w:rsidR="00815F8F">
        <w:rPr>
          <w:rFonts w:cs="Segoe UI Light"/>
          <w:color w:val="76777B"/>
        </w:rPr>
        <w:t>proposta</w:t>
      </w:r>
      <w:r w:rsidRPr="00FF1EF8">
        <w:rPr>
          <w:rFonts w:cs="Segoe UI Light"/>
          <w:color w:val="76777B"/>
        </w:rPr>
        <w:t xml:space="preserve"> per la connessione e la distribuzione di reti ottiche e in rame </w:t>
      </w:r>
      <w:r w:rsidR="00815F8F">
        <w:rPr>
          <w:rFonts w:cs="Segoe UI Light"/>
          <w:color w:val="76777B"/>
        </w:rPr>
        <w:t>con</w:t>
      </w:r>
      <w:r w:rsidRPr="00FF1EF8">
        <w:rPr>
          <w:rFonts w:cs="Segoe UI Light"/>
          <w:color w:val="76777B"/>
        </w:rPr>
        <w:t xml:space="preserve"> </w:t>
      </w:r>
      <w:r w:rsidRPr="007E7955">
        <w:rPr>
          <w:rFonts w:cs="Segoe UI Light"/>
          <w:b/>
          <w:color w:val="76777B"/>
        </w:rPr>
        <w:t>Data Center</w:t>
      </w:r>
      <w:r w:rsidR="00815F8F">
        <w:rPr>
          <w:rFonts w:cs="Segoe UI Light"/>
          <w:b/>
          <w:color w:val="76777B"/>
        </w:rPr>
        <w:t xml:space="preserve">. </w:t>
      </w:r>
      <w:r w:rsidRPr="00FF1EF8">
        <w:rPr>
          <w:rFonts w:cs="Segoe UI Light"/>
          <w:color w:val="76777B"/>
        </w:rPr>
        <w:t>La gamma</w:t>
      </w:r>
      <w:r w:rsidR="007E7955">
        <w:rPr>
          <w:rFonts w:cs="Segoe UI Light"/>
          <w:color w:val="76777B"/>
        </w:rPr>
        <w:t>, che</w:t>
      </w:r>
      <w:r w:rsidRPr="00FF1EF8">
        <w:rPr>
          <w:rFonts w:cs="Segoe UI Light"/>
          <w:color w:val="76777B"/>
        </w:rPr>
        <w:t xml:space="preserve"> comprende soluzioni compatibili con tutte le indicazioni dettate dalla nuova Guida CEI 306-2 e dalla legge 164/14, </w:t>
      </w:r>
      <w:r w:rsidR="007E7955">
        <w:rPr>
          <w:rFonts w:cs="Segoe UI Light"/>
          <w:color w:val="76777B"/>
        </w:rPr>
        <w:t>risulta adatta ad</w:t>
      </w:r>
      <w:r w:rsidRPr="00FF1EF8">
        <w:rPr>
          <w:rFonts w:cs="Segoe UI Light"/>
          <w:color w:val="76777B"/>
        </w:rPr>
        <w:t xml:space="preserve"> ogni esigenza</w:t>
      </w:r>
      <w:r w:rsidR="00815F8F">
        <w:rPr>
          <w:rFonts w:cs="Segoe UI Light"/>
          <w:color w:val="76777B"/>
        </w:rPr>
        <w:t xml:space="preserve"> </w:t>
      </w:r>
      <w:r w:rsidR="00B078BC">
        <w:rPr>
          <w:rFonts w:cs="Segoe UI Light"/>
          <w:color w:val="76777B"/>
        </w:rPr>
        <w:t xml:space="preserve">installativa </w:t>
      </w:r>
      <w:r w:rsidRPr="00FF1EF8">
        <w:rPr>
          <w:rFonts w:cs="Segoe UI Light"/>
          <w:color w:val="76777B"/>
        </w:rPr>
        <w:t xml:space="preserve">e integrabile in ogni contesto applicativo. </w:t>
      </w:r>
    </w:p>
    <w:p w14:paraId="17F22FDE" w14:textId="1E2CB262" w:rsidR="007D3144" w:rsidRPr="00FF1EF8" w:rsidRDefault="00FF1EF8" w:rsidP="007E7955">
      <w:pPr>
        <w:pStyle w:val="ComunicatoEXPOTesto"/>
        <w:rPr>
          <w:rFonts w:cs="Segoe UI Light"/>
          <w:color w:val="76777B"/>
        </w:rPr>
      </w:pPr>
      <w:r w:rsidRPr="00FF1EF8">
        <w:rPr>
          <w:rFonts w:cs="Segoe UI Light"/>
          <w:color w:val="76777B"/>
        </w:rPr>
        <w:t>Un vero e proprio cuore pulsante del nuovo modo di fare connessione.</w:t>
      </w:r>
    </w:p>
    <w:p w14:paraId="08C66CC3" w14:textId="2749B805" w:rsidR="007B7B1D" w:rsidRDefault="00386ACB" w:rsidP="007B7B1D">
      <w:pPr>
        <w:pStyle w:val="ComunicatoEXPOTesto"/>
        <w:rPr>
          <w:rFonts w:cs="Segoe UI Light"/>
          <w:b/>
          <w:color w:val="76777B"/>
        </w:rPr>
      </w:pPr>
      <w:r>
        <w:rPr>
          <w:rFonts w:cs="Segoe UI Light"/>
          <w:b/>
          <w:color w:val="76777B"/>
        </w:rPr>
        <w:t xml:space="preserve">FIBER TO THE HOME: IL RIFERIMENTO </w:t>
      </w:r>
      <w:r w:rsidRPr="00386ACB">
        <w:rPr>
          <w:rFonts w:cs="Segoe UI Light"/>
          <w:b/>
          <w:color w:val="76777B"/>
        </w:rPr>
        <w:t>NORMATIVO</w:t>
      </w:r>
    </w:p>
    <w:p w14:paraId="12C519D9" w14:textId="6D2B4F43" w:rsidR="00386ACB" w:rsidRPr="00386ACB" w:rsidRDefault="00386ACB" w:rsidP="00386ACB">
      <w:pPr>
        <w:pStyle w:val="ComunicatoEXPOTesto"/>
        <w:rPr>
          <w:rFonts w:cs="Segoe UI Light"/>
          <w:color w:val="76777B"/>
        </w:rPr>
      </w:pPr>
      <w:r w:rsidRPr="00386ACB">
        <w:rPr>
          <w:rFonts w:cs="Segoe UI Light"/>
          <w:color w:val="76777B"/>
        </w:rPr>
        <w:t xml:space="preserve">Con la Legge </w:t>
      </w:r>
      <w:r w:rsidRPr="00815F8F">
        <w:rPr>
          <w:rFonts w:cs="Segoe UI Light"/>
          <w:b/>
          <w:color w:val="76777B"/>
        </w:rPr>
        <w:t>11 novembre 2014 n.164</w:t>
      </w:r>
      <w:r w:rsidRPr="00386ACB">
        <w:rPr>
          <w:rFonts w:cs="Segoe UI Light"/>
          <w:color w:val="76777B"/>
        </w:rPr>
        <w:t>, il Governo Italiano</w:t>
      </w:r>
      <w:r w:rsidR="00D9694A">
        <w:rPr>
          <w:rFonts w:cs="Segoe UI Light"/>
          <w:color w:val="76777B"/>
        </w:rPr>
        <w:t xml:space="preserve"> </w:t>
      </w:r>
      <w:r w:rsidRPr="00386ACB">
        <w:rPr>
          <w:rFonts w:cs="Segoe UI Light"/>
          <w:color w:val="76777B"/>
        </w:rPr>
        <w:t>ha recepito i contenuti della direttiva europea</w:t>
      </w:r>
      <w:r w:rsidR="00D9694A">
        <w:rPr>
          <w:rFonts w:cs="Segoe UI Light"/>
          <w:color w:val="76777B"/>
        </w:rPr>
        <w:t xml:space="preserve"> </w:t>
      </w:r>
      <w:r w:rsidRPr="00386ACB">
        <w:rPr>
          <w:rFonts w:cs="Segoe UI Light"/>
          <w:color w:val="76777B"/>
        </w:rPr>
        <w:t>rivolti allo</w:t>
      </w:r>
      <w:r w:rsidR="00D9694A">
        <w:rPr>
          <w:rFonts w:cs="Segoe UI Light"/>
          <w:color w:val="76777B"/>
        </w:rPr>
        <w:t xml:space="preserve"> </w:t>
      </w:r>
      <w:r w:rsidRPr="00386ACB">
        <w:rPr>
          <w:rFonts w:cs="Segoe UI Light"/>
          <w:color w:val="76777B"/>
        </w:rPr>
        <w:t xml:space="preserve">sviluppo e all’incentivazione delle </w:t>
      </w:r>
      <w:r w:rsidRPr="00B078BC">
        <w:rPr>
          <w:rFonts w:cs="Segoe UI Light"/>
          <w:b/>
          <w:color w:val="76777B"/>
        </w:rPr>
        <w:t>reti di telecomunicazioni a</w:t>
      </w:r>
      <w:r w:rsidR="00D9694A" w:rsidRPr="00B078BC">
        <w:rPr>
          <w:rFonts w:cs="Segoe UI Light"/>
          <w:b/>
          <w:color w:val="76777B"/>
        </w:rPr>
        <w:t xml:space="preserve"> </w:t>
      </w:r>
      <w:r w:rsidR="00815F8F" w:rsidRPr="00B078BC">
        <w:rPr>
          <w:rFonts w:cs="Segoe UI Light"/>
          <w:b/>
          <w:color w:val="76777B"/>
        </w:rPr>
        <w:t>banda larga</w:t>
      </w:r>
      <w:r w:rsidR="00815F8F">
        <w:rPr>
          <w:rFonts w:cs="Segoe UI Light"/>
          <w:color w:val="76777B"/>
        </w:rPr>
        <w:t xml:space="preserve">, provvedendo </w:t>
      </w:r>
      <w:r w:rsidRPr="00386ACB">
        <w:rPr>
          <w:rFonts w:cs="Segoe UI Light"/>
          <w:color w:val="76777B"/>
        </w:rPr>
        <w:t xml:space="preserve">a </w:t>
      </w:r>
      <w:r w:rsidR="00D9694A">
        <w:rPr>
          <w:rFonts w:cs="Segoe UI Light"/>
          <w:color w:val="76777B"/>
        </w:rPr>
        <w:t xml:space="preserve"> m</w:t>
      </w:r>
      <w:r w:rsidRPr="00386ACB">
        <w:rPr>
          <w:rFonts w:cs="Segoe UI Light"/>
          <w:color w:val="76777B"/>
        </w:rPr>
        <w:t>odificare il DPR 6 giugno</w:t>
      </w:r>
      <w:r w:rsidR="00D9694A">
        <w:rPr>
          <w:rFonts w:cs="Segoe UI Light"/>
          <w:color w:val="76777B"/>
        </w:rPr>
        <w:t xml:space="preserve"> </w:t>
      </w:r>
      <w:r w:rsidRPr="00386ACB">
        <w:rPr>
          <w:rFonts w:cs="Segoe UI Light"/>
          <w:color w:val="76777B"/>
        </w:rPr>
        <w:t>2001 n.380 con l’art. 135 bis.</w:t>
      </w:r>
    </w:p>
    <w:p w14:paraId="52254D50" w14:textId="3CDDB8D3" w:rsidR="00386ACB" w:rsidRDefault="00386ACB" w:rsidP="00386ACB">
      <w:pPr>
        <w:pStyle w:val="ComunicatoEXPOTesto"/>
        <w:rPr>
          <w:rFonts w:cs="Segoe UI Light"/>
          <w:color w:val="76777B"/>
        </w:rPr>
      </w:pPr>
      <w:r w:rsidRPr="00386ACB">
        <w:rPr>
          <w:rFonts w:cs="Segoe UI Light"/>
          <w:color w:val="76777B"/>
        </w:rPr>
        <w:t xml:space="preserve">Tale articolo, che definisce le </w:t>
      </w:r>
      <w:r w:rsidRPr="00815F8F">
        <w:rPr>
          <w:rFonts w:cs="Segoe UI Light"/>
          <w:b/>
          <w:color w:val="76777B"/>
        </w:rPr>
        <w:t>nuove Norme per le infrastrutture</w:t>
      </w:r>
      <w:r w:rsidR="00864E22" w:rsidRPr="00815F8F">
        <w:rPr>
          <w:rFonts w:cs="Segoe UI Light"/>
          <w:b/>
          <w:color w:val="76777B"/>
        </w:rPr>
        <w:t xml:space="preserve"> </w:t>
      </w:r>
      <w:r w:rsidRPr="00815F8F">
        <w:rPr>
          <w:rFonts w:cs="Segoe UI Light"/>
          <w:b/>
          <w:color w:val="76777B"/>
        </w:rPr>
        <w:t>digitali degli edifici</w:t>
      </w:r>
      <w:r w:rsidRPr="00386ACB">
        <w:rPr>
          <w:rFonts w:cs="Segoe UI Light"/>
          <w:color w:val="76777B"/>
        </w:rPr>
        <w:t xml:space="preserve">, </w:t>
      </w:r>
      <w:r w:rsidR="00621691">
        <w:rPr>
          <w:rFonts w:cs="Segoe UI Light"/>
          <w:color w:val="76777B"/>
        </w:rPr>
        <w:t xml:space="preserve">stabilisce </w:t>
      </w:r>
      <w:r w:rsidR="00621691" w:rsidRPr="00815F8F">
        <w:rPr>
          <w:rFonts w:cs="Segoe UI Light"/>
          <w:b/>
          <w:color w:val="76777B"/>
        </w:rPr>
        <w:t>l’obbligatorietà</w:t>
      </w:r>
      <w:r w:rsidR="00621691">
        <w:rPr>
          <w:rFonts w:cs="Segoe UI Light"/>
          <w:color w:val="76777B"/>
        </w:rPr>
        <w:t xml:space="preserve">, per tutti gli edifici </w:t>
      </w:r>
      <w:r w:rsidR="00621691" w:rsidRPr="00363A34">
        <w:rPr>
          <w:rFonts w:cs="Segoe UI Light"/>
          <w:b/>
          <w:color w:val="76777B"/>
        </w:rPr>
        <w:t xml:space="preserve">costruiti </w:t>
      </w:r>
      <w:r w:rsidR="00363A34" w:rsidRPr="00363A34">
        <w:rPr>
          <w:rFonts w:cs="Segoe UI Light"/>
          <w:b/>
          <w:color w:val="76777B"/>
        </w:rPr>
        <w:t>dopo il</w:t>
      </w:r>
      <w:r w:rsidR="00621691" w:rsidRPr="00363A34">
        <w:rPr>
          <w:rFonts w:cs="Segoe UI Light"/>
          <w:b/>
          <w:color w:val="76777B"/>
        </w:rPr>
        <w:t xml:space="preserve"> 1 luglio 2015</w:t>
      </w:r>
      <w:r w:rsidR="00621691">
        <w:rPr>
          <w:rFonts w:cs="Segoe UI Light"/>
          <w:color w:val="76777B"/>
        </w:rPr>
        <w:t xml:space="preserve">, di </w:t>
      </w:r>
      <w:r w:rsidR="00363A34" w:rsidRPr="00363A34">
        <w:rPr>
          <w:rFonts w:cs="Segoe UI Light"/>
          <w:b/>
          <w:color w:val="76777B"/>
        </w:rPr>
        <w:t xml:space="preserve">possedere </w:t>
      </w:r>
      <w:r w:rsidR="00621691" w:rsidRPr="00363A34">
        <w:rPr>
          <w:rFonts w:cs="Segoe UI Light"/>
          <w:b/>
          <w:color w:val="76777B"/>
        </w:rPr>
        <w:t>un’infrastruttura fisica multiservizio</w:t>
      </w:r>
      <w:r w:rsidR="00621691" w:rsidRPr="00386ACB">
        <w:rPr>
          <w:rFonts w:cs="Segoe UI Light"/>
          <w:color w:val="76777B"/>
        </w:rPr>
        <w:t xml:space="preserve"> passiva interna</w:t>
      </w:r>
      <w:r w:rsidR="00621691">
        <w:rPr>
          <w:rFonts w:cs="Segoe UI Light"/>
          <w:color w:val="76777B"/>
        </w:rPr>
        <w:t xml:space="preserve"> </w:t>
      </w:r>
      <w:r w:rsidR="00621691" w:rsidRPr="00386ACB">
        <w:rPr>
          <w:rFonts w:cs="Segoe UI Light"/>
          <w:color w:val="76777B"/>
        </w:rPr>
        <w:t>all’edificio</w:t>
      </w:r>
      <w:r w:rsidR="00621691">
        <w:rPr>
          <w:rFonts w:cs="Segoe UI Light"/>
          <w:color w:val="76777B"/>
        </w:rPr>
        <w:t xml:space="preserve">, </w:t>
      </w:r>
      <w:r w:rsidR="00621691" w:rsidRPr="00386ACB">
        <w:rPr>
          <w:rFonts w:cs="Segoe UI Light"/>
          <w:color w:val="76777B"/>
        </w:rPr>
        <w:t>costituita da adeguati spazi installativi e da impianti di</w:t>
      </w:r>
      <w:r w:rsidR="00621691">
        <w:rPr>
          <w:rFonts w:cs="Segoe UI Light"/>
          <w:color w:val="76777B"/>
        </w:rPr>
        <w:t xml:space="preserve"> </w:t>
      </w:r>
      <w:r w:rsidR="00621691" w:rsidRPr="00386ACB">
        <w:rPr>
          <w:rFonts w:cs="Segoe UI Light"/>
          <w:color w:val="76777B"/>
        </w:rPr>
        <w:t>comunicazione ad alta velocità in fibra ottica fino ai punti</w:t>
      </w:r>
      <w:r w:rsidR="00621691">
        <w:rPr>
          <w:rFonts w:cs="Segoe UI Light"/>
          <w:color w:val="76777B"/>
        </w:rPr>
        <w:t xml:space="preserve"> </w:t>
      </w:r>
      <w:r w:rsidR="00621691" w:rsidRPr="00386ACB">
        <w:rPr>
          <w:rFonts w:cs="Segoe UI Light"/>
          <w:color w:val="76777B"/>
        </w:rPr>
        <w:t>terminali di rete</w:t>
      </w:r>
      <w:r w:rsidR="00FD2E0F">
        <w:rPr>
          <w:rFonts w:cs="Segoe UI Light"/>
          <w:color w:val="76777B"/>
        </w:rPr>
        <w:t>. R</w:t>
      </w:r>
      <w:r w:rsidRPr="00386ACB">
        <w:rPr>
          <w:rFonts w:cs="Segoe UI Light"/>
          <w:color w:val="76777B"/>
        </w:rPr>
        <w:t>accomandazioni e riferimenti utili per una migliore</w:t>
      </w:r>
      <w:r w:rsidR="00864E22">
        <w:rPr>
          <w:rFonts w:cs="Segoe UI Light"/>
          <w:color w:val="76777B"/>
        </w:rPr>
        <w:t xml:space="preserve"> </w:t>
      </w:r>
      <w:r w:rsidR="00FD2E0F">
        <w:rPr>
          <w:rFonts w:cs="Segoe UI Light"/>
          <w:color w:val="76777B"/>
        </w:rPr>
        <w:t xml:space="preserve">interpretazione di tale legge, poi, </w:t>
      </w:r>
      <w:r w:rsidRPr="00386ACB">
        <w:rPr>
          <w:rFonts w:cs="Segoe UI Light"/>
          <w:color w:val="76777B"/>
        </w:rPr>
        <w:t>sono</w:t>
      </w:r>
      <w:r w:rsidR="00864E22">
        <w:rPr>
          <w:rFonts w:cs="Segoe UI Light"/>
          <w:color w:val="76777B"/>
        </w:rPr>
        <w:t xml:space="preserve"> </w:t>
      </w:r>
      <w:r w:rsidRPr="00386ACB">
        <w:rPr>
          <w:rFonts w:cs="Segoe UI Light"/>
          <w:color w:val="76777B"/>
        </w:rPr>
        <w:t xml:space="preserve">contenuti </w:t>
      </w:r>
      <w:r w:rsidR="00A033EC">
        <w:rPr>
          <w:rFonts w:cs="Segoe UI Light"/>
          <w:color w:val="76777B"/>
        </w:rPr>
        <w:t xml:space="preserve">anche </w:t>
      </w:r>
      <w:r w:rsidRPr="00386ACB">
        <w:rPr>
          <w:rFonts w:cs="Segoe UI Light"/>
          <w:color w:val="76777B"/>
        </w:rPr>
        <w:t>nella</w:t>
      </w:r>
      <w:r w:rsidR="00864E22">
        <w:rPr>
          <w:rFonts w:cs="Segoe UI Light"/>
          <w:color w:val="76777B"/>
        </w:rPr>
        <w:t xml:space="preserve"> </w:t>
      </w:r>
      <w:r w:rsidRPr="004574FB">
        <w:rPr>
          <w:rFonts w:cs="Segoe UI Light"/>
          <w:b/>
          <w:color w:val="76777B"/>
        </w:rPr>
        <w:t>Guida CEI 306-2</w:t>
      </w:r>
      <w:r w:rsidRPr="00386ACB">
        <w:rPr>
          <w:rFonts w:cs="Segoe UI Light"/>
          <w:color w:val="76777B"/>
        </w:rPr>
        <w:t>.</w:t>
      </w:r>
    </w:p>
    <w:p w14:paraId="7B6A095D" w14:textId="2CEA4DCE" w:rsidR="00621691" w:rsidRPr="00386ACB" w:rsidRDefault="00FD2E0F" w:rsidP="00386ACB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t>Applicando</w:t>
      </w:r>
      <w:r w:rsidR="00621691">
        <w:rPr>
          <w:rFonts w:cs="Segoe UI Light"/>
          <w:color w:val="76777B"/>
        </w:rPr>
        <w:t xml:space="preserve"> nel dettaglio tutte le indicazioni e gli obblighi normativi nazionali, </w:t>
      </w:r>
      <w:r w:rsidR="004574FB">
        <w:rPr>
          <w:rFonts w:cs="Segoe UI Light"/>
          <w:color w:val="76777B"/>
        </w:rPr>
        <w:t>la serie Data Center comprende soluzioni applicabili</w:t>
      </w:r>
      <w:r w:rsidR="00621691">
        <w:rPr>
          <w:rFonts w:cs="Segoe UI Light"/>
          <w:color w:val="76777B"/>
        </w:rPr>
        <w:t xml:space="preserve"> </w:t>
      </w:r>
      <w:r w:rsidR="009943E2">
        <w:rPr>
          <w:rFonts w:cs="Segoe UI Light"/>
          <w:color w:val="76777B"/>
        </w:rPr>
        <w:t xml:space="preserve">sia </w:t>
      </w:r>
      <w:r w:rsidR="004574FB">
        <w:rPr>
          <w:rFonts w:cs="Segoe UI Light"/>
          <w:color w:val="76777B"/>
        </w:rPr>
        <w:t>ad</w:t>
      </w:r>
      <w:r w:rsidR="009943E2">
        <w:rPr>
          <w:rFonts w:cs="Segoe UI Light"/>
          <w:color w:val="76777B"/>
        </w:rPr>
        <w:t xml:space="preserve"> edifici residenziali nel loro complesso che </w:t>
      </w:r>
      <w:r w:rsidR="004574FB">
        <w:rPr>
          <w:rFonts w:cs="Segoe UI Light"/>
          <w:color w:val="76777B"/>
        </w:rPr>
        <w:t>a</w:t>
      </w:r>
      <w:r w:rsidR="009943E2">
        <w:rPr>
          <w:rFonts w:cs="Segoe UI Light"/>
          <w:color w:val="76777B"/>
        </w:rPr>
        <w:t xml:space="preserve"> singole unità abitative.</w:t>
      </w:r>
    </w:p>
    <w:p w14:paraId="25819E7A" w14:textId="1FB673C1" w:rsidR="00864E22" w:rsidRPr="00864E22" w:rsidRDefault="00864E22" w:rsidP="00864E22">
      <w:pPr>
        <w:pStyle w:val="ComunicatoEXPOTesto"/>
        <w:rPr>
          <w:rFonts w:cs="Segoe UI Light"/>
          <w:b/>
          <w:color w:val="76777B"/>
        </w:rPr>
      </w:pPr>
      <w:r w:rsidRPr="00864E22">
        <w:rPr>
          <w:rFonts w:cs="Segoe UI Light"/>
          <w:b/>
          <w:color w:val="76777B"/>
        </w:rPr>
        <w:t>INFRASTRUTTURA DI EDIFICIO</w:t>
      </w:r>
    </w:p>
    <w:p w14:paraId="7D14CE8A" w14:textId="67B2BB76" w:rsidR="00386ACB" w:rsidRDefault="00864E22" w:rsidP="00864E22">
      <w:pPr>
        <w:pStyle w:val="ComunicatoEXPOTesto"/>
        <w:rPr>
          <w:rFonts w:cs="Segoe UI Light"/>
          <w:color w:val="76777B"/>
        </w:rPr>
      </w:pPr>
      <w:r w:rsidRPr="00864E22">
        <w:rPr>
          <w:rFonts w:cs="Segoe UI Light"/>
          <w:color w:val="76777B"/>
        </w:rPr>
        <w:t>L’infrastruttura multiservizio di edificio</w:t>
      </w:r>
      <w:r w:rsidR="004574FB">
        <w:rPr>
          <w:rFonts w:cs="Segoe UI Light"/>
          <w:color w:val="76777B"/>
        </w:rPr>
        <w:t xml:space="preserve"> della serie Data Center</w:t>
      </w:r>
      <w:r w:rsidRPr="00864E22">
        <w:rPr>
          <w:rFonts w:cs="Segoe UI Light"/>
          <w:color w:val="76777B"/>
        </w:rPr>
        <w:t xml:space="preserve"> si compone di unità funzionali che raccolgono i segnali e i servizi provenienti dall’esterno e provvedono a distribuirli, tramite dorsali realizzate in fibra ottica, a tutte le unità immobiliari.</w:t>
      </w:r>
      <w:r w:rsidR="004574FB">
        <w:rPr>
          <w:rFonts w:cs="Segoe UI Light"/>
          <w:color w:val="76777B"/>
        </w:rPr>
        <w:t xml:space="preserve"> </w:t>
      </w:r>
      <w:r w:rsidR="00B078BC">
        <w:rPr>
          <w:rFonts w:cs="Segoe UI Light"/>
          <w:color w:val="76777B"/>
        </w:rPr>
        <w:t>Nel dettaglio, i</w:t>
      </w:r>
      <w:r w:rsidR="004574FB">
        <w:rPr>
          <w:rFonts w:cs="Segoe UI Light"/>
          <w:color w:val="76777B"/>
        </w:rPr>
        <w:t xml:space="preserve"> singoli componenti sono:</w:t>
      </w:r>
    </w:p>
    <w:p w14:paraId="47ED631D" w14:textId="4ECE7CCD" w:rsidR="00881987" w:rsidRDefault="00782F94" w:rsidP="00881987">
      <w:pPr>
        <w:pStyle w:val="ComunicatoEXPOTesto"/>
        <w:rPr>
          <w:rFonts w:cs="Segoe UI Light"/>
          <w:color w:val="76777B"/>
        </w:rPr>
      </w:pPr>
      <w:r w:rsidRPr="005074D1">
        <w:rPr>
          <w:rFonts w:cs="Segoe UI Light"/>
          <w:color w:val="76777B"/>
        </w:rPr>
        <w:drawing>
          <wp:anchor distT="0" distB="0" distL="114300" distR="114300" simplePos="0" relativeHeight="251666432" behindDoc="0" locked="0" layoutInCell="1" allowOverlap="1" wp14:anchorId="59605997" wp14:editId="6E31FA45">
            <wp:simplePos x="0" y="0"/>
            <wp:positionH relativeFrom="margin">
              <wp:align>right</wp:align>
            </wp:positionH>
            <wp:positionV relativeFrom="margin">
              <wp:posOffset>6376035</wp:posOffset>
            </wp:positionV>
            <wp:extent cx="1439545" cy="1439545"/>
            <wp:effectExtent l="0" t="0" r="8255" b="8255"/>
            <wp:wrapSquare wrapText="bothSides"/>
            <wp:docPr id="8" name="Immagine 8" descr="H:\2018-2019\01 - Ufficio Stampa\01 - Comunicati Stampa\02 - Domotics\Data Center\99 - Img\010_GW10023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8-2019\01 - Ufficio Stampa\01 - Comunicati Stampa\02 - Domotics\Data Center\99 - Img\010_GW100236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3EC" w:rsidRPr="00A033EC">
        <w:rPr>
          <w:rFonts w:cs="Segoe UI Light"/>
          <w:b/>
          <w:color w:val="76777B"/>
        </w:rPr>
        <w:t>Scatola terminazioni</w:t>
      </w:r>
      <w:r w:rsidR="00881987" w:rsidRPr="00A033EC">
        <w:rPr>
          <w:rFonts w:cs="Segoe UI Light"/>
          <w:b/>
          <w:color w:val="76777B"/>
        </w:rPr>
        <w:t xml:space="preserve"> </w:t>
      </w:r>
      <w:r w:rsidR="00A033EC" w:rsidRPr="00A033EC">
        <w:rPr>
          <w:rFonts w:cs="Segoe UI Light"/>
          <w:b/>
          <w:color w:val="76777B"/>
        </w:rPr>
        <w:t>ottiche di montante (</w:t>
      </w:r>
      <w:r w:rsidR="004574FB" w:rsidRPr="00A033EC">
        <w:rPr>
          <w:rFonts w:cs="Segoe UI Light"/>
          <w:b/>
          <w:color w:val="76777B"/>
        </w:rPr>
        <w:t>STOM</w:t>
      </w:r>
      <w:r w:rsidR="00A033EC" w:rsidRPr="00A033EC">
        <w:rPr>
          <w:rFonts w:cs="Segoe UI Light"/>
          <w:b/>
          <w:color w:val="76777B"/>
        </w:rPr>
        <w:t>)</w:t>
      </w:r>
      <w:r w:rsidR="004574FB">
        <w:rPr>
          <w:rFonts w:cs="Segoe UI Light"/>
          <w:b/>
          <w:color w:val="76777B"/>
        </w:rPr>
        <w:t xml:space="preserve">. </w:t>
      </w:r>
      <w:r w:rsidR="00881987" w:rsidRPr="00881987">
        <w:rPr>
          <w:rFonts w:cs="Segoe UI Light"/>
          <w:color w:val="76777B"/>
        </w:rPr>
        <w:t>Terminale di testa che raccoglie i segnali ottici dei servizi provenienti dalla parte alta dell’edificio (TV, SAT, operatori wireless) e li convoglia verso il cassetto dei servizi ottici di edificio (CSOE).</w:t>
      </w:r>
    </w:p>
    <w:p w14:paraId="14AF6912" w14:textId="54DEEDF6" w:rsidR="00881987" w:rsidRDefault="00A033EC" w:rsidP="00881987">
      <w:pPr>
        <w:pStyle w:val="ComunicatoEXPOTesto"/>
        <w:rPr>
          <w:rFonts w:cs="Segoe UI Light"/>
          <w:color w:val="76777B"/>
        </w:rPr>
      </w:pPr>
      <w:r w:rsidRPr="00A033EC">
        <w:rPr>
          <w:rFonts w:cs="Segoe UI Light"/>
          <w:b/>
          <w:color w:val="76777B"/>
        </w:rPr>
        <w:t>Cassetto Servizi Ottici Di Edificio (CSOE)</w:t>
      </w:r>
      <w:r w:rsidR="004574FB">
        <w:rPr>
          <w:rFonts w:cs="Segoe UI Light"/>
          <w:b/>
          <w:color w:val="76777B"/>
        </w:rPr>
        <w:t xml:space="preserve">. </w:t>
      </w:r>
      <w:r w:rsidR="00881987" w:rsidRPr="00881987">
        <w:rPr>
          <w:rFonts w:cs="Segoe UI Light"/>
          <w:color w:val="76777B"/>
        </w:rPr>
        <w:t>Centro stella dell’infrastruttura ottica di edificio. Un box che, utilizzando gli accessori disponibili, può essere allestito per operare in due diverse configurazioni:</w:t>
      </w:r>
    </w:p>
    <w:p w14:paraId="0B8C04A1" w14:textId="3BF601ED" w:rsidR="00881987" w:rsidRPr="004574FB" w:rsidRDefault="00881987" w:rsidP="005074D1">
      <w:pPr>
        <w:pStyle w:val="ComunicatoEXPOTesto"/>
        <w:numPr>
          <w:ilvl w:val="0"/>
          <w:numId w:val="7"/>
        </w:numPr>
        <w:rPr>
          <w:rFonts w:cs="Segoe UI Light"/>
          <w:b/>
          <w:color w:val="76777B"/>
        </w:rPr>
      </w:pPr>
      <w:r w:rsidRPr="004574FB">
        <w:rPr>
          <w:rFonts w:cs="Segoe UI Light"/>
          <w:b/>
          <w:color w:val="76777B"/>
        </w:rPr>
        <w:lastRenderedPageBreak/>
        <w:t>CSOE Servizi</w:t>
      </w:r>
      <w:r w:rsidR="004574FB" w:rsidRPr="004574FB">
        <w:rPr>
          <w:rFonts w:cs="Segoe UI Light"/>
          <w:b/>
          <w:color w:val="76777B"/>
        </w:rPr>
        <w:t>.</w:t>
      </w:r>
      <w:r w:rsidR="004574FB">
        <w:rPr>
          <w:rFonts w:cs="Segoe UI Light"/>
          <w:b/>
          <w:color w:val="76777B"/>
        </w:rPr>
        <w:t xml:space="preserve"> </w:t>
      </w:r>
      <w:r w:rsidRPr="004574FB">
        <w:rPr>
          <w:rFonts w:cs="Segoe UI Light"/>
          <w:color w:val="76777B"/>
        </w:rPr>
        <w:t>Raccoglie i cavi in fibra provenienti dallo STOM e dagli altri servizi dell’edificio (TV, SAT, videocamere, videocitofonia) e suddivide i segnali ottici verso lo CSOE Distribuzione.</w:t>
      </w:r>
      <w:r w:rsidR="005074D1" w:rsidRPr="005074D1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062C765" w14:textId="01E34C19" w:rsidR="00881987" w:rsidRPr="004574FB" w:rsidRDefault="006E47DD" w:rsidP="005B3FE0">
      <w:pPr>
        <w:pStyle w:val="ComunicatoEXPOTesto"/>
        <w:numPr>
          <w:ilvl w:val="0"/>
          <w:numId w:val="7"/>
        </w:numPr>
        <w:rPr>
          <w:rFonts w:cs="Segoe UI Light"/>
          <w:b/>
          <w:color w:val="76777B"/>
        </w:rPr>
      </w:pPr>
      <w:r w:rsidRPr="005074D1">
        <w:rPr>
          <w:rFonts w:cs="Segoe UI Light"/>
          <w:b/>
          <w:color w:val="76777B"/>
        </w:rPr>
        <w:drawing>
          <wp:anchor distT="0" distB="0" distL="114300" distR="114300" simplePos="0" relativeHeight="251660288" behindDoc="0" locked="0" layoutInCell="1" allowOverlap="1" wp14:anchorId="63E2ABF4" wp14:editId="07EB14EE">
            <wp:simplePos x="0" y="0"/>
            <wp:positionH relativeFrom="margin">
              <wp:align>right</wp:align>
            </wp:positionH>
            <wp:positionV relativeFrom="margin">
              <wp:posOffset>451777</wp:posOffset>
            </wp:positionV>
            <wp:extent cx="1440000" cy="1440000"/>
            <wp:effectExtent l="0" t="0" r="8255" b="8255"/>
            <wp:wrapSquare wrapText="bothSides"/>
            <wp:docPr id="9" name="Immagine 9" descr="H:\2018-2019\01 - Ufficio Stampa\01 - Comunicati Stampa\02 - Domotics\Data Center\99 - Img\010_GW10023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2018-2019\01 - Ufficio Stampa\01 - Comunicati Stampa\02 - Domotics\Data Center\99 - Img\010_GW100236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987" w:rsidRPr="004574FB">
        <w:rPr>
          <w:rFonts w:cs="Segoe UI Light"/>
          <w:b/>
          <w:color w:val="76777B"/>
        </w:rPr>
        <w:t>CSOE Distribuzione</w:t>
      </w:r>
      <w:r w:rsidR="004574FB" w:rsidRPr="004574FB">
        <w:rPr>
          <w:rFonts w:cs="Segoe UI Light"/>
          <w:b/>
          <w:color w:val="76777B"/>
        </w:rPr>
        <w:t>.</w:t>
      </w:r>
      <w:r w:rsidR="004574FB">
        <w:rPr>
          <w:rFonts w:cs="Segoe UI Light"/>
          <w:b/>
          <w:color w:val="76777B"/>
        </w:rPr>
        <w:t xml:space="preserve"> </w:t>
      </w:r>
      <w:r w:rsidR="00881987" w:rsidRPr="004574FB">
        <w:rPr>
          <w:rFonts w:cs="Segoe UI Light"/>
          <w:color w:val="76777B"/>
        </w:rPr>
        <w:t>Riceve i segnali ottici provenienti dallo CSOE Servizi e dal Ripartitore Ottico di Edificio (ROE) e li ridistribuisce verso ciascun appartamento.</w:t>
      </w:r>
    </w:p>
    <w:p w14:paraId="21B98127" w14:textId="2FC70A4F" w:rsidR="006E47DD" w:rsidRDefault="006E47DD" w:rsidP="006E47DD">
      <w:pPr>
        <w:pStyle w:val="ComunicatoEXPOTesto"/>
        <w:rPr>
          <w:rFonts w:cs="Segoe UI Light"/>
          <w:color w:val="76777B"/>
        </w:rPr>
      </w:pPr>
      <w:r w:rsidRPr="00A033EC">
        <w:rPr>
          <w:rFonts w:cs="Segoe UI Light"/>
          <w:b/>
          <w:color w:val="76777B"/>
        </w:rPr>
        <w:t>Splitter ottici</w:t>
      </w:r>
      <w:r>
        <w:rPr>
          <w:rFonts w:cs="Segoe UI Light"/>
          <w:b/>
          <w:color w:val="76777B"/>
        </w:rPr>
        <w:t xml:space="preserve">. </w:t>
      </w:r>
      <w:r w:rsidRPr="00881987">
        <w:rPr>
          <w:rFonts w:cs="Segoe UI Light"/>
          <w:color w:val="76777B"/>
        </w:rPr>
        <w:t>Dispositivi utilizzati per suddividere ogni segnale ottico di ingresso su più uscite (2, 4, 8 o 16).</w:t>
      </w:r>
    </w:p>
    <w:p w14:paraId="356C032B" w14:textId="67A0DAB4" w:rsidR="00881987" w:rsidRDefault="00A033EC" w:rsidP="00881987">
      <w:pPr>
        <w:pStyle w:val="ComunicatoEXPOTesto"/>
        <w:rPr>
          <w:rFonts w:cs="Segoe UI Light"/>
          <w:color w:val="76777B"/>
        </w:rPr>
      </w:pPr>
      <w:r w:rsidRPr="00A033EC">
        <w:rPr>
          <w:rFonts w:cs="Segoe UI Light"/>
          <w:b/>
          <w:color w:val="76777B"/>
        </w:rPr>
        <w:t>Bretelle multifibra per montanti</w:t>
      </w:r>
      <w:r w:rsidR="004574FB">
        <w:rPr>
          <w:rFonts w:cs="Segoe UI Light"/>
          <w:b/>
          <w:color w:val="76777B"/>
        </w:rPr>
        <w:t xml:space="preserve">. </w:t>
      </w:r>
      <w:r w:rsidR="00881987" w:rsidRPr="00881987">
        <w:rPr>
          <w:rFonts w:cs="Segoe UI Light"/>
          <w:color w:val="76777B"/>
        </w:rPr>
        <w:t>Fibre ottiche monomodali in fascio da 8 elementi, dotate dell’innovativo sistema Fiber Fast per il cablaggio rapido dei conne</w:t>
      </w:r>
      <w:r w:rsidR="0052756F">
        <w:rPr>
          <w:rFonts w:cs="Segoe UI Light"/>
          <w:color w:val="76777B"/>
        </w:rPr>
        <w:t>t</w:t>
      </w:r>
      <w:r w:rsidR="00881987" w:rsidRPr="00881987">
        <w:rPr>
          <w:rFonts w:cs="Segoe UI Light"/>
          <w:color w:val="76777B"/>
        </w:rPr>
        <w:t>tori e pensate per essere stese in condutture anche di dimensioni contenute. Vengono utilizzate per la realizzazione delle dorsali dell’edificio.</w:t>
      </w:r>
    </w:p>
    <w:p w14:paraId="215A7089" w14:textId="3945DE74" w:rsidR="00881987" w:rsidRPr="00881987" w:rsidRDefault="00F52FE1" w:rsidP="00881987">
      <w:pPr>
        <w:pStyle w:val="ComunicatoEXPOTesto"/>
        <w:rPr>
          <w:rFonts w:cs="Segoe UI Light"/>
          <w:b/>
          <w:color w:val="76777B"/>
        </w:rPr>
      </w:pPr>
      <w:r w:rsidRPr="000417F6">
        <w:rPr>
          <w:rFonts w:cs="Segoe UI Light"/>
          <w:b/>
          <w:color w:val="76777B"/>
        </w:rPr>
        <w:drawing>
          <wp:anchor distT="0" distB="0" distL="114300" distR="114300" simplePos="0" relativeHeight="251661312" behindDoc="0" locked="0" layoutInCell="1" allowOverlap="1" wp14:anchorId="5EDEF0FA" wp14:editId="4873C79B">
            <wp:simplePos x="0" y="0"/>
            <wp:positionH relativeFrom="margin">
              <wp:align>left</wp:align>
            </wp:positionH>
            <wp:positionV relativeFrom="margin">
              <wp:posOffset>2351800</wp:posOffset>
            </wp:positionV>
            <wp:extent cx="1440000" cy="1440000"/>
            <wp:effectExtent l="0" t="0" r="8255" b="8255"/>
            <wp:wrapSquare wrapText="bothSides"/>
            <wp:docPr id="10" name="Immagine 10" descr="H:\2018-2019\01 - Ufficio Stampa\01 - Comunicati Stampa\02 - Domotics\Data Center\99 - Img\2019_2593_006_QDSA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2018-2019\01 - Ufficio Stampa\01 - Comunicati Stampa\02 - Domotics\Data Center\99 - Img\2019_2593_006_QDSA COMPLE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987" w:rsidRPr="00881987">
        <w:rPr>
          <w:rFonts w:cs="Segoe UI Light"/>
          <w:b/>
          <w:color w:val="76777B"/>
        </w:rPr>
        <w:t>INFRASTRUTTURA DI APPARTAMENTO</w:t>
      </w:r>
    </w:p>
    <w:p w14:paraId="6666DDAB" w14:textId="342F362D" w:rsidR="00881987" w:rsidRDefault="00B078BC" w:rsidP="00881987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t>Data Center permette di collegare i</w:t>
      </w:r>
      <w:r w:rsidR="00881987" w:rsidRPr="00881987">
        <w:rPr>
          <w:rFonts w:cs="Segoe UI Light"/>
          <w:color w:val="76777B"/>
        </w:rPr>
        <w:t xml:space="preserve"> segnali provenienti dai cassetti ottici di edificio </w:t>
      </w:r>
      <w:r>
        <w:rPr>
          <w:rFonts w:cs="Segoe UI Light"/>
          <w:color w:val="76777B"/>
        </w:rPr>
        <w:t>ad</w:t>
      </w:r>
      <w:r w:rsidR="00881987" w:rsidRPr="00881987">
        <w:rPr>
          <w:rFonts w:cs="Segoe UI Light"/>
          <w:color w:val="76777B"/>
        </w:rPr>
        <w:t xml:space="preserve"> ogni unità abitativa in un preciso punto di accesso, denominato </w:t>
      </w:r>
      <w:r w:rsidR="00881987" w:rsidRPr="00B078BC">
        <w:rPr>
          <w:rFonts w:cs="Segoe UI Light"/>
          <w:b/>
          <w:color w:val="76777B"/>
        </w:rPr>
        <w:t>QDSA</w:t>
      </w:r>
      <w:r w:rsidR="00881987" w:rsidRPr="00881987">
        <w:rPr>
          <w:rFonts w:cs="Segoe UI Light"/>
          <w:color w:val="76777B"/>
        </w:rPr>
        <w:t xml:space="preserve"> (Quadro Distribuzione Segnali di Appartamento). Da questo quadro, i segnali vengono </w:t>
      </w:r>
      <w:r w:rsidR="0052756F">
        <w:rPr>
          <w:rFonts w:cs="Segoe UI Light"/>
          <w:color w:val="76777B"/>
        </w:rPr>
        <w:t>poi co</w:t>
      </w:r>
      <w:r>
        <w:rPr>
          <w:rFonts w:cs="Segoe UI Light"/>
          <w:color w:val="76777B"/>
        </w:rPr>
        <w:t>nvogliati</w:t>
      </w:r>
      <w:r w:rsidR="00881987" w:rsidRPr="00881987">
        <w:rPr>
          <w:rFonts w:cs="Segoe UI Light"/>
          <w:color w:val="76777B"/>
        </w:rPr>
        <w:t xml:space="preserve"> ad ogni singolo dispositivo utilizzando le diverse tecnologie disponibili: fibre ottiche, cavi in rame o </w:t>
      </w:r>
      <w:r>
        <w:rPr>
          <w:rFonts w:cs="Segoe UI Light"/>
          <w:color w:val="76777B"/>
        </w:rPr>
        <w:t xml:space="preserve">in </w:t>
      </w:r>
      <w:r w:rsidR="00881987" w:rsidRPr="00881987">
        <w:rPr>
          <w:rFonts w:cs="Segoe UI Light"/>
          <w:color w:val="76777B"/>
        </w:rPr>
        <w:t>modalità wireless.</w:t>
      </w:r>
    </w:p>
    <w:p w14:paraId="45743459" w14:textId="42E2460D" w:rsidR="00881987" w:rsidRDefault="00A033EC" w:rsidP="00881987">
      <w:pPr>
        <w:pStyle w:val="ComunicatoEXPOTesto"/>
        <w:rPr>
          <w:rFonts w:cs="Segoe UI Light"/>
          <w:color w:val="76777B"/>
        </w:rPr>
      </w:pPr>
      <w:r>
        <w:rPr>
          <w:rFonts w:cs="Segoe UI Light"/>
          <w:b/>
          <w:color w:val="76777B"/>
        </w:rPr>
        <w:t>Quadro Distribuzione Segnali d</w:t>
      </w:r>
      <w:r w:rsidRPr="00A033EC">
        <w:rPr>
          <w:rFonts w:cs="Segoe UI Light"/>
          <w:b/>
          <w:color w:val="76777B"/>
        </w:rPr>
        <w:t>i Appartamento (QDSA)</w:t>
      </w:r>
      <w:r w:rsidR="004574FB">
        <w:rPr>
          <w:rFonts w:cs="Segoe UI Light"/>
          <w:b/>
          <w:color w:val="76777B"/>
        </w:rPr>
        <w:t xml:space="preserve">. </w:t>
      </w:r>
      <w:r w:rsidR="00881987" w:rsidRPr="00881987">
        <w:rPr>
          <w:rFonts w:cs="Segoe UI Light"/>
          <w:color w:val="76777B"/>
        </w:rPr>
        <w:t>Quadro da incasso che raccoglie e smista i servizi e i segnali ottici destinati all’appartamento, ospitando i componenti passivi (STOA, miscelatori, filtri) e gli apparati attivi (modem, switch, amplificatori di segnali) dell’impianto domestico.</w:t>
      </w:r>
    </w:p>
    <w:p w14:paraId="50D8512B" w14:textId="32167CBC" w:rsidR="00881987" w:rsidRDefault="000417F6" w:rsidP="00881987">
      <w:pPr>
        <w:pStyle w:val="ComunicatoEXPOTesto"/>
        <w:rPr>
          <w:rFonts w:cs="Segoe UI Light"/>
          <w:color w:val="76777B"/>
        </w:rPr>
      </w:pPr>
      <w:r w:rsidRPr="000417F6">
        <w:rPr>
          <w:rFonts w:cs="Segoe UI Light"/>
          <w:color w:val="76777B"/>
        </w:rPr>
        <w:drawing>
          <wp:anchor distT="0" distB="0" distL="114300" distR="114300" simplePos="0" relativeHeight="251662336" behindDoc="0" locked="0" layoutInCell="1" allowOverlap="1" wp14:anchorId="3557D1C6" wp14:editId="77C5C033">
            <wp:simplePos x="0" y="0"/>
            <wp:positionH relativeFrom="margin">
              <wp:align>right</wp:align>
            </wp:positionH>
            <wp:positionV relativeFrom="margin">
              <wp:posOffset>4428765</wp:posOffset>
            </wp:positionV>
            <wp:extent cx="1439545" cy="1439545"/>
            <wp:effectExtent l="0" t="0" r="8255" b="825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2018-2019\01 - Ufficio Stampa\01 - Comunicati Stampa\02 - Domotics\Data Center\99 - Img\010-GW100236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3EC" w:rsidRPr="00A033EC">
        <w:rPr>
          <w:rFonts w:cs="Segoe UI Light"/>
          <w:b/>
          <w:color w:val="76777B"/>
        </w:rPr>
        <w:t>Scatola Terminazioni Ottiche di Appartamento (STOA)</w:t>
      </w:r>
      <w:r w:rsidR="004574FB">
        <w:rPr>
          <w:rFonts w:cs="Segoe UI Light"/>
          <w:b/>
          <w:color w:val="76777B"/>
        </w:rPr>
        <w:t xml:space="preserve">. </w:t>
      </w:r>
      <w:r w:rsidR="00881987" w:rsidRPr="00881987">
        <w:rPr>
          <w:rFonts w:cs="Segoe UI Light"/>
          <w:color w:val="76777B"/>
        </w:rPr>
        <w:t>Terminale che raccoglie i segnali in fibra ottica provenienti dallo CSOE e li convoglia all’interno di ogni singola abitazione.</w:t>
      </w:r>
      <w:r w:rsidR="00881987">
        <w:rPr>
          <w:rFonts w:cs="Segoe UI Light"/>
          <w:color w:val="76777B"/>
        </w:rPr>
        <w:t xml:space="preserve"> </w:t>
      </w:r>
      <w:r w:rsidR="00881987" w:rsidRPr="00881987">
        <w:rPr>
          <w:rFonts w:cs="Segoe UI Light"/>
          <w:color w:val="76777B"/>
        </w:rPr>
        <w:t>La STOA viene tipicamente alloggiata all’interno del QDSA.</w:t>
      </w:r>
      <w:r w:rsidRPr="000417F6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768E3CE" w14:textId="0F701723" w:rsidR="00881987" w:rsidRDefault="00A033EC" w:rsidP="00881987">
      <w:pPr>
        <w:pStyle w:val="ComunicatoEXPOTesto"/>
        <w:rPr>
          <w:rFonts w:cs="Segoe UI Light"/>
          <w:color w:val="76777B"/>
        </w:rPr>
      </w:pPr>
      <w:r w:rsidRPr="00A033EC">
        <w:rPr>
          <w:rFonts w:cs="Segoe UI Light"/>
          <w:b/>
          <w:color w:val="76777B"/>
        </w:rPr>
        <w:t>Prese in fibra ottica per serie civili</w:t>
      </w:r>
      <w:r w:rsidR="004574FB">
        <w:rPr>
          <w:rFonts w:cs="Segoe UI Light"/>
          <w:b/>
          <w:color w:val="76777B"/>
        </w:rPr>
        <w:t xml:space="preserve">. </w:t>
      </w:r>
      <w:r w:rsidR="00881987" w:rsidRPr="00881987">
        <w:rPr>
          <w:rFonts w:cs="Segoe UI Light"/>
          <w:color w:val="76777B"/>
        </w:rPr>
        <w:t>Prese da incasso per serie civili, realizzate con bussole SC/APC, che consentono di collegare le utenze domestiche direttamente alla fibra ottica.</w:t>
      </w:r>
    </w:p>
    <w:p w14:paraId="57C9186E" w14:textId="1F586620" w:rsidR="00881987" w:rsidRDefault="00A033EC" w:rsidP="00881987">
      <w:pPr>
        <w:pStyle w:val="ComunicatoEXPOTesto"/>
        <w:rPr>
          <w:rFonts w:cs="Segoe UI Light"/>
          <w:color w:val="76777B"/>
        </w:rPr>
      </w:pPr>
      <w:r w:rsidRPr="00A033EC">
        <w:rPr>
          <w:rFonts w:cs="Segoe UI Light"/>
          <w:b/>
          <w:color w:val="76777B"/>
        </w:rPr>
        <w:t>Bretelle monofibra</w:t>
      </w:r>
      <w:r w:rsidR="004574FB">
        <w:rPr>
          <w:rFonts w:cs="Segoe UI Light"/>
          <w:b/>
          <w:color w:val="76777B"/>
        </w:rPr>
        <w:t xml:space="preserve">. </w:t>
      </w:r>
      <w:r w:rsidR="00881987" w:rsidRPr="00881987">
        <w:rPr>
          <w:rFonts w:cs="Segoe UI Light"/>
          <w:color w:val="76777B"/>
        </w:rPr>
        <w:t>Bretelle ottiche a una fibra monomodali utilizzate per la distribuzione dei segnali ottici all’interno dell’appartamento.</w:t>
      </w:r>
    </w:p>
    <w:p w14:paraId="64AE1C6D" w14:textId="2DE881C0" w:rsidR="00881987" w:rsidRPr="009943E2" w:rsidRDefault="009943E2" w:rsidP="00881987">
      <w:pPr>
        <w:pStyle w:val="ComunicatoEXPOTesto"/>
        <w:rPr>
          <w:rFonts w:cs="Segoe UI Light"/>
          <w:b/>
          <w:color w:val="76777B"/>
        </w:rPr>
      </w:pPr>
      <w:r w:rsidRPr="009943E2">
        <w:rPr>
          <w:rFonts w:cs="Segoe UI Light"/>
          <w:b/>
          <w:color w:val="76777B"/>
        </w:rPr>
        <w:t>FIBER FAST, IL RIVOLUZIONARIO SISTEMA TOOLLESS</w:t>
      </w:r>
    </w:p>
    <w:p w14:paraId="724D8437" w14:textId="56E368EA" w:rsidR="00881987" w:rsidRPr="00864E22" w:rsidRDefault="006E47DD" w:rsidP="00881987">
      <w:pPr>
        <w:pStyle w:val="ComunicatoEXPOTesto"/>
        <w:rPr>
          <w:rFonts w:cs="Segoe UI Light"/>
          <w:color w:val="76777B"/>
        </w:rPr>
      </w:pPr>
      <w:r w:rsidRPr="000417F6">
        <w:rPr>
          <w:rFonts w:cs="Segoe UI Light"/>
          <w:color w:val="76777B"/>
        </w:rPr>
        <w:drawing>
          <wp:anchor distT="0" distB="0" distL="114300" distR="114300" simplePos="0" relativeHeight="251664384" behindDoc="0" locked="0" layoutInCell="1" allowOverlap="1" wp14:anchorId="49CFA910" wp14:editId="069BEE9D">
            <wp:simplePos x="0" y="0"/>
            <wp:positionH relativeFrom="margin">
              <wp:align>left</wp:align>
            </wp:positionH>
            <wp:positionV relativeFrom="margin">
              <wp:posOffset>6735308</wp:posOffset>
            </wp:positionV>
            <wp:extent cx="2160000" cy="1214821"/>
            <wp:effectExtent l="0" t="0" r="0" b="444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2018-2019\01 - Ufficio Stampa\01 - Comunicati Stampa\02 - Domotics\Data Center\99 - Img\010-GW100236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987" w:rsidRPr="00881987">
        <w:rPr>
          <w:rFonts w:cs="Segoe UI Light"/>
          <w:color w:val="76777B"/>
        </w:rPr>
        <w:t xml:space="preserve">Per connettorizzare i cavi in fibra ottica con pochi passi e senza l’utilizzo di attrezzi, Gewiss </w:t>
      </w:r>
      <w:r w:rsidR="00114C35">
        <w:rPr>
          <w:rFonts w:cs="Segoe UI Light"/>
          <w:color w:val="76777B"/>
        </w:rPr>
        <w:t>propone</w:t>
      </w:r>
      <w:r w:rsidR="00B078BC">
        <w:rPr>
          <w:rFonts w:cs="Segoe UI Light"/>
          <w:color w:val="76777B"/>
        </w:rPr>
        <w:t xml:space="preserve"> la rivoluzionaria</w:t>
      </w:r>
      <w:r w:rsidR="00881987" w:rsidRPr="00881987">
        <w:rPr>
          <w:rFonts w:cs="Segoe UI Light"/>
          <w:color w:val="76777B"/>
        </w:rPr>
        <w:t xml:space="preserve"> soluzione </w:t>
      </w:r>
      <w:r w:rsidR="00881987" w:rsidRPr="00B078BC">
        <w:rPr>
          <w:rFonts w:cs="Segoe UI Light"/>
          <w:b/>
          <w:color w:val="76777B"/>
        </w:rPr>
        <w:t>Fiber Fast</w:t>
      </w:r>
      <w:r w:rsidR="00881987" w:rsidRPr="00881987">
        <w:rPr>
          <w:rFonts w:cs="Segoe UI Light"/>
          <w:color w:val="76777B"/>
        </w:rPr>
        <w:t>, un sistema che permette di intestare in modo estremamente facilitato e sicuro le</w:t>
      </w:r>
      <w:r w:rsidR="00B078BC">
        <w:rPr>
          <w:rFonts w:cs="Segoe UI Light"/>
          <w:color w:val="76777B"/>
        </w:rPr>
        <w:t xml:space="preserve"> singole</w:t>
      </w:r>
      <w:r w:rsidR="00881987" w:rsidRPr="00881987">
        <w:rPr>
          <w:rFonts w:cs="Segoe UI Light"/>
          <w:color w:val="76777B"/>
        </w:rPr>
        <w:t xml:space="preserve"> fibre.</w:t>
      </w:r>
      <w:r w:rsidR="00B078BC">
        <w:rPr>
          <w:rFonts w:cs="Segoe UI Light"/>
          <w:color w:val="76777B"/>
        </w:rPr>
        <w:t xml:space="preserve"> </w:t>
      </w:r>
      <w:r w:rsidR="001A5191">
        <w:rPr>
          <w:rFonts w:cs="Segoe UI Light"/>
          <w:color w:val="76777B"/>
        </w:rPr>
        <w:t>Nel dettaglio</w:t>
      </w:r>
      <w:r w:rsidR="00B078BC">
        <w:rPr>
          <w:rFonts w:cs="Segoe UI Light"/>
          <w:color w:val="76777B"/>
        </w:rPr>
        <w:t>,</w:t>
      </w:r>
      <w:r w:rsidR="00881987" w:rsidRPr="00881987">
        <w:rPr>
          <w:rFonts w:cs="Segoe UI Light"/>
          <w:color w:val="76777B"/>
        </w:rPr>
        <w:t xml:space="preserve"> </w:t>
      </w:r>
      <w:r w:rsidR="00B078BC">
        <w:rPr>
          <w:rFonts w:cs="Segoe UI Light"/>
          <w:color w:val="76777B"/>
        </w:rPr>
        <w:t>l</w:t>
      </w:r>
      <w:r w:rsidR="00881987" w:rsidRPr="00881987">
        <w:rPr>
          <w:rFonts w:cs="Segoe UI Light"/>
          <w:color w:val="76777B"/>
        </w:rPr>
        <w:t>e estremità delle bretelle</w:t>
      </w:r>
      <w:r w:rsidR="00B078BC">
        <w:rPr>
          <w:rFonts w:cs="Segoe UI Light"/>
          <w:color w:val="76777B"/>
        </w:rPr>
        <w:t xml:space="preserve"> </w:t>
      </w:r>
      <w:r w:rsidR="00881987" w:rsidRPr="00881987">
        <w:rPr>
          <w:rFonts w:cs="Segoe UI Light"/>
          <w:color w:val="76777B"/>
        </w:rPr>
        <w:t>sono composte da una ferula prelappata, protetta da una guaina termorestringente, completabile,</w:t>
      </w:r>
      <w:r w:rsidR="00881987">
        <w:rPr>
          <w:rFonts w:cs="Segoe UI Light"/>
          <w:color w:val="76777B"/>
        </w:rPr>
        <w:t xml:space="preserve"> </w:t>
      </w:r>
      <w:r w:rsidR="00881987" w:rsidRPr="00881987">
        <w:rPr>
          <w:rFonts w:cs="Segoe UI Light"/>
          <w:color w:val="76777B"/>
        </w:rPr>
        <w:t xml:space="preserve">dopo la posa in tubazioni, con i </w:t>
      </w:r>
      <w:r w:rsidR="001A5191">
        <w:rPr>
          <w:rFonts w:cs="Segoe UI Light"/>
          <w:color w:val="76777B"/>
        </w:rPr>
        <w:t>connettori SC/APC in dotazione.</w:t>
      </w:r>
    </w:p>
    <w:sectPr w:rsidR="00881987" w:rsidRPr="00864E22" w:rsidSect="001663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E7B88" w14:textId="77777777" w:rsidR="005B3FE0" w:rsidRDefault="005B3FE0" w:rsidP="006F1F2E">
      <w:r>
        <w:separator/>
      </w:r>
    </w:p>
  </w:endnote>
  <w:endnote w:type="continuationSeparator" w:id="0">
    <w:p w14:paraId="410DB7AF" w14:textId="77777777" w:rsidR="005B3FE0" w:rsidRDefault="005B3FE0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1413" w14:textId="77777777" w:rsidR="001E4C56" w:rsidRDefault="001E4C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5C25" w14:textId="349FE07B" w:rsidR="005D2B0A" w:rsidRPr="00A3444C" w:rsidRDefault="00D37198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ADCA0BC" wp14:editId="6D0F0491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D9ED" w14:textId="77777777"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>Ufficio Stampa e Contenuti Editoriali GEWISS</w:t>
                          </w:r>
                        </w:p>
                        <w:p w14:paraId="7C69495F" w14:textId="77777777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</w:pPr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 xml:space="preserve">Tel. 035 946111 – </w:t>
                          </w:r>
                          <w:hyperlink r:id="rId1" w:history="1"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www.gewiss.com</w:t>
                            </w:r>
                          </w:hyperlink>
                        </w:p>
                        <w:p w14:paraId="6E30C529" w14:textId="77777777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</w:pPr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 xml:space="preserve">e-mail: </w:t>
                          </w:r>
                          <w:hyperlink r:id="rId2" w:history="1"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pressrelations@gewiss.com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ADCA0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    <v:textbox inset="0,0,0,0">
                <w:txbxContent>
                  <w:p w14:paraId="5044D9ED" w14:textId="77777777"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>Ufficio Stampa e Contenuti Editoriali GEWISS</w:t>
                    </w:r>
                  </w:p>
                  <w:p w14:paraId="7C69495F" w14:textId="77777777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</w:pPr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 xml:space="preserve">Tel. 035 946111 – </w:t>
                    </w:r>
                    <w:hyperlink r:id="rId3" w:history="1"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www.gewiss.com</w:t>
                      </w:r>
                    </w:hyperlink>
                  </w:p>
                  <w:p w14:paraId="6E30C529" w14:textId="77777777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>e-mail</w:t>
                    </w:r>
                    <w:proofErr w:type="gramEnd"/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 xml:space="preserve">: </w:t>
                    </w:r>
                    <w:hyperlink r:id="rId4" w:history="1"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pressrelations@gewiss.com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742F1852" wp14:editId="4DC5067D">
          <wp:simplePos x="0" y="0"/>
          <wp:positionH relativeFrom="column">
            <wp:posOffset>1623060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7" name="Immagine 7">
            <a:hlinkClick xmlns:a="http://schemas.openxmlformats.org/drawingml/2006/main" r:id="rId5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1A96B743" wp14:editId="2301549E">
          <wp:simplePos x="0" y="0"/>
          <wp:positionH relativeFrom="column">
            <wp:posOffset>1280160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4" name="Immagine 14">
            <a:hlinkClick xmlns:a="http://schemas.openxmlformats.org/drawingml/2006/main" r:id="rId7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0517EB9F" wp14:editId="01B6EB69">
          <wp:simplePos x="0" y="0"/>
          <wp:positionH relativeFrom="column">
            <wp:posOffset>946785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5" name="Immagine 15">
            <a:hlinkClick xmlns:a="http://schemas.openxmlformats.org/drawingml/2006/main" r:id="rId9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4624" behindDoc="0" locked="0" layoutInCell="1" allowOverlap="1" wp14:anchorId="6171DAE8" wp14:editId="67E7E639">
          <wp:simplePos x="0" y="0"/>
          <wp:positionH relativeFrom="column">
            <wp:posOffset>641985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6" name="Immagine 16">
            <a:hlinkClick xmlns:a="http://schemas.openxmlformats.org/drawingml/2006/main" r:id="rId11" tooltip="Google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467817C9" wp14:editId="08355643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7" name="Immagine 17">
            <a:hlinkClick xmlns:a="http://schemas.openxmlformats.org/drawingml/2006/main" r:id="rId1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013AEC76" wp14:editId="4C8E0D1C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8" name="Immagine 18">
            <a:hlinkClick xmlns:a="http://schemas.openxmlformats.org/drawingml/2006/main" r:id="rId15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1B1D" w14:textId="77777777" w:rsidR="001E4C56" w:rsidRDefault="001E4C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E6C22" w14:textId="77777777" w:rsidR="005B3FE0" w:rsidRDefault="005B3FE0" w:rsidP="006F1F2E">
      <w:r>
        <w:separator/>
      </w:r>
    </w:p>
  </w:footnote>
  <w:footnote w:type="continuationSeparator" w:id="0">
    <w:p w14:paraId="3FBC1343" w14:textId="77777777" w:rsidR="005B3FE0" w:rsidRDefault="005B3FE0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07EE" w14:textId="77777777" w:rsidR="001E4C56" w:rsidRDefault="001E4C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69C0" w14:textId="1459EB40" w:rsidR="00E21F37" w:rsidRDefault="00D37198" w:rsidP="001E4C56">
    <w:pPr>
      <w:pStyle w:val="Intestazione"/>
      <w:tabs>
        <w:tab w:val="clear" w:pos="4819"/>
        <w:tab w:val="clear" w:pos="9638"/>
        <w:tab w:val="left" w:pos="5940"/>
      </w:tabs>
    </w:pPr>
    <w:r>
      <w:rPr>
        <w:noProof/>
      </w:rPr>
      <w:drawing>
        <wp:anchor distT="0" distB="0" distL="114300" distR="114300" simplePos="0" relativeHeight="251648000" behindDoc="1" locked="0" layoutInCell="1" allowOverlap="1" wp14:anchorId="5C763F65" wp14:editId="3F6ADA2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13F3F65" wp14:editId="726FAE8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850E7" w14:textId="77777777" w:rsidR="00EF51D7" w:rsidRPr="003C2B09" w:rsidRDefault="00EF51D7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 w:rsidRPr="003C2B09"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  <w:szCs w:val="21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13F3F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14:paraId="0A5850E7" w14:textId="77777777" w:rsidR="00EF51D7" w:rsidRPr="003C2B09" w:rsidRDefault="00EF51D7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 w:rsidRPr="003C2B09"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  <w:szCs w:val="21"/>
                      </w:rPr>
                      <w:t>COMUNICATO 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E4C56">
      <w:tab/>
    </w:r>
  </w:p>
  <w:p w14:paraId="15209D08" w14:textId="77777777" w:rsidR="00E21F37" w:rsidRDefault="00E21F37" w:rsidP="006F1F2E">
    <w:pPr>
      <w:pStyle w:val="Intestazione"/>
    </w:pPr>
  </w:p>
  <w:p w14:paraId="1F34EAD0" w14:textId="77777777" w:rsidR="00E21F37" w:rsidRDefault="00E21F37" w:rsidP="006F1F2E">
    <w:pPr>
      <w:pStyle w:val="Intestazione"/>
    </w:pPr>
  </w:p>
  <w:p w14:paraId="4C20FC29" w14:textId="77777777"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1874AA9" wp14:editId="7E47FDB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BB2B" w14:textId="77777777"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1874AA9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14:paraId="017BBB2B" w14:textId="77777777"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87A9" w14:textId="77777777" w:rsidR="001E4C56" w:rsidRDefault="001E4C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D58CD"/>
    <w:multiLevelType w:val="hybridMultilevel"/>
    <w:tmpl w:val="A832F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99"/>
    <w:rsid w:val="00003ED4"/>
    <w:rsid w:val="00030057"/>
    <w:rsid w:val="00034706"/>
    <w:rsid w:val="000417F6"/>
    <w:rsid w:val="00042E1A"/>
    <w:rsid w:val="0004578E"/>
    <w:rsid w:val="00061D44"/>
    <w:rsid w:val="00072371"/>
    <w:rsid w:val="00072EF6"/>
    <w:rsid w:val="000834C1"/>
    <w:rsid w:val="00091260"/>
    <w:rsid w:val="0009270B"/>
    <w:rsid w:val="000B169D"/>
    <w:rsid w:val="000B6331"/>
    <w:rsid w:val="000C22A8"/>
    <w:rsid w:val="000E5436"/>
    <w:rsid w:val="000E7BDC"/>
    <w:rsid w:val="000F3460"/>
    <w:rsid w:val="00101499"/>
    <w:rsid w:val="001051BB"/>
    <w:rsid w:val="001116BA"/>
    <w:rsid w:val="00112B9C"/>
    <w:rsid w:val="00114C35"/>
    <w:rsid w:val="00124D86"/>
    <w:rsid w:val="00144F0F"/>
    <w:rsid w:val="001553A2"/>
    <w:rsid w:val="001577CA"/>
    <w:rsid w:val="00165B5E"/>
    <w:rsid w:val="00166306"/>
    <w:rsid w:val="00171D98"/>
    <w:rsid w:val="00175C81"/>
    <w:rsid w:val="001A1151"/>
    <w:rsid w:val="001A5191"/>
    <w:rsid w:val="001A7841"/>
    <w:rsid w:val="001B4207"/>
    <w:rsid w:val="001C1DF0"/>
    <w:rsid w:val="001D0F60"/>
    <w:rsid w:val="001E4C56"/>
    <w:rsid w:val="00215C92"/>
    <w:rsid w:val="00220A0F"/>
    <w:rsid w:val="00241098"/>
    <w:rsid w:val="00243779"/>
    <w:rsid w:val="002638AC"/>
    <w:rsid w:val="00272F7A"/>
    <w:rsid w:val="002767F0"/>
    <w:rsid w:val="002822F3"/>
    <w:rsid w:val="002839E1"/>
    <w:rsid w:val="0029433E"/>
    <w:rsid w:val="002A417C"/>
    <w:rsid w:val="002A427E"/>
    <w:rsid w:val="002C037E"/>
    <w:rsid w:val="002C4DA0"/>
    <w:rsid w:val="002C53FE"/>
    <w:rsid w:val="002D3768"/>
    <w:rsid w:val="002D3E40"/>
    <w:rsid w:val="002F0ED2"/>
    <w:rsid w:val="002F5CF7"/>
    <w:rsid w:val="002F6F58"/>
    <w:rsid w:val="00300E0D"/>
    <w:rsid w:val="00302FDF"/>
    <w:rsid w:val="00303E8B"/>
    <w:rsid w:val="00306B2F"/>
    <w:rsid w:val="00307E6B"/>
    <w:rsid w:val="003132C2"/>
    <w:rsid w:val="00313946"/>
    <w:rsid w:val="00325719"/>
    <w:rsid w:val="003362E6"/>
    <w:rsid w:val="003429FE"/>
    <w:rsid w:val="00363A34"/>
    <w:rsid w:val="00363D27"/>
    <w:rsid w:val="00367216"/>
    <w:rsid w:val="0037021E"/>
    <w:rsid w:val="00386ACB"/>
    <w:rsid w:val="00397158"/>
    <w:rsid w:val="003A3D30"/>
    <w:rsid w:val="003A43B5"/>
    <w:rsid w:val="003A4951"/>
    <w:rsid w:val="003A4A30"/>
    <w:rsid w:val="003B6B71"/>
    <w:rsid w:val="003C2B09"/>
    <w:rsid w:val="003D22A1"/>
    <w:rsid w:val="003E1EBF"/>
    <w:rsid w:val="003F4E36"/>
    <w:rsid w:val="00431D3B"/>
    <w:rsid w:val="0043463B"/>
    <w:rsid w:val="00442FE0"/>
    <w:rsid w:val="00447B58"/>
    <w:rsid w:val="004547E6"/>
    <w:rsid w:val="0045733B"/>
    <w:rsid w:val="004574FB"/>
    <w:rsid w:val="004615C0"/>
    <w:rsid w:val="00466BDB"/>
    <w:rsid w:val="004746B5"/>
    <w:rsid w:val="004776DE"/>
    <w:rsid w:val="0048354B"/>
    <w:rsid w:val="00483BB5"/>
    <w:rsid w:val="00483CA0"/>
    <w:rsid w:val="004855E1"/>
    <w:rsid w:val="004C13D4"/>
    <w:rsid w:val="004E2EBB"/>
    <w:rsid w:val="004E4932"/>
    <w:rsid w:val="00501043"/>
    <w:rsid w:val="005074D1"/>
    <w:rsid w:val="005165F5"/>
    <w:rsid w:val="00522F21"/>
    <w:rsid w:val="0052410B"/>
    <w:rsid w:val="0052756F"/>
    <w:rsid w:val="00534AA7"/>
    <w:rsid w:val="00563404"/>
    <w:rsid w:val="005648C4"/>
    <w:rsid w:val="00567D13"/>
    <w:rsid w:val="00572365"/>
    <w:rsid w:val="00591572"/>
    <w:rsid w:val="00591687"/>
    <w:rsid w:val="00595705"/>
    <w:rsid w:val="005A717D"/>
    <w:rsid w:val="005A78B2"/>
    <w:rsid w:val="005B3FE0"/>
    <w:rsid w:val="005B7AF7"/>
    <w:rsid w:val="005C0A56"/>
    <w:rsid w:val="005C48B2"/>
    <w:rsid w:val="005D2B0A"/>
    <w:rsid w:val="00606042"/>
    <w:rsid w:val="00621691"/>
    <w:rsid w:val="00627B20"/>
    <w:rsid w:val="006342CD"/>
    <w:rsid w:val="00640817"/>
    <w:rsid w:val="00641327"/>
    <w:rsid w:val="0065149F"/>
    <w:rsid w:val="0066349C"/>
    <w:rsid w:val="00666A2E"/>
    <w:rsid w:val="00673730"/>
    <w:rsid w:val="00683AE1"/>
    <w:rsid w:val="006903EE"/>
    <w:rsid w:val="00690BF8"/>
    <w:rsid w:val="006A1671"/>
    <w:rsid w:val="006A21D5"/>
    <w:rsid w:val="006D6813"/>
    <w:rsid w:val="006E191C"/>
    <w:rsid w:val="006E43C8"/>
    <w:rsid w:val="006E4583"/>
    <w:rsid w:val="006E47DD"/>
    <w:rsid w:val="006F17B2"/>
    <w:rsid w:val="006F1F2E"/>
    <w:rsid w:val="0070470B"/>
    <w:rsid w:val="00706992"/>
    <w:rsid w:val="00714493"/>
    <w:rsid w:val="00714826"/>
    <w:rsid w:val="00717992"/>
    <w:rsid w:val="00717AA7"/>
    <w:rsid w:val="0072516F"/>
    <w:rsid w:val="00760061"/>
    <w:rsid w:val="007759B2"/>
    <w:rsid w:val="00782F94"/>
    <w:rsid w:val="00792AD6"/>
    <w:rsid w:val="007A3F9C"/>
    <w:rsid w:val="007B1075"/>
    <w:rsid w:val="007B7B1D"/>
    <w:rsid w:val="007D3144"/>
    <w:rsid w:val="007D7396"/>
    <w:rsid w:val="007E7955"/>
    <w:rsid w:val="00801C71"/>
    <w:rsid w:val="008113DE"/>
    <w:rsid w:val="00815F8F"/>
    <w:rsid w:val="00825A3D"/>
    <w:rsid w:val="0082606D"/>
    <w:rsid w:val="0083623D"/>
    <w:rsid w:val="008454B5"/>
    <w:rsid w:val="008473B4"/>
    <w:rsid w:val="00864E22"/>
    <w:rsid w:val="008705B0"/>
    <w:rsid w:val="00874FD6"/>
    <w:rsid w:val="00881987"/>
    <w:rsid w:val="0088517E"/>
    <w:rsid w:val="008B26DD"/>
    <w:rsid w:val="008D2EF8"/>
    <w:rsid w:val="008D6513"/>
    <w:rsid w:val="008E1970"/>
    <w:rsid w:val="009076B7"/>
    <w:rsid w:val="00910D02"/>
    <w:rsid w:val="00924A05"/>
    <w:rsid w:val="00927ADF"/>
    <w:rsid w:val="00932E66"/>
    <w:rsid w:val="009426CA"/>
    <w:rsid w:val="00951127"/>
    <w:rsid w:val="00955859"/>
    <w:rsid w:val="0095743A"/>
    <w:rsid w:val="00987069"/>
    <w:rsid w:val="009943E2"/>
    <w:rsid w:val="00995EF3"/>
    <w:rsid w:val="009964F2"/>
    <w:rsid w:val="009977B5"/>
    <w:rsid w:val="009A2291"/>
    <w:rsid w:val="009B65CE"/>
    <w:rsid w:val="009D6844"/>
    <w:rsid w:val="009D70E3"/>
    <w:rsid w:val="009E2E95"/>
    <w:rsid w:val="009F0998"/>
    <w:rsid w:val="009F563C"/>
    <w:rsid w:val="009F58B8"/>
    <w:rsid w:val="00A033EC"/>
    <w:rsid w:val="00A14C87"/>
    <w:rsid w:val="00A17D25"/>
    <w:rsid w:val="00A252A1"/>
    <w:rsid w:val="00A3444C"/>
    <w:rsid w:val="00A477C7"/>
    <w:rsid w:val="00A60127"/>
    <w:rsid w:val="00A60834"/>
    <w:rsid w:val="00A74326"/>
    <w:rsid w:val="00A77836"/>
    <w:rsid w:val="00A911EA"/>
    <w:rsid w:val="00A94EFC"/>
    <w:rsid w:val="00AA3AFB"/>
    <w:rsid w:val="00AA3DFB"/>
    <w:rsid w:val="00AB1F55"/>
    <w:rsid w:val="00AB67A1"/>
    <w:rsid w:val="00AD6278"/>
    <w:rsid w:val="00AF01AD"/>
    <w:rsid w:val="00AF0E4B"/>
    <w:rsid w:val="00AF40C1"/>
    <w:rsid w:val="00AF4EC6"/>
    <w:rsid w:val="00B078BC"/>
    <w:rsid w:val="00B15046"/>
    <w:rsid w:val="00B542C1"/>
    <w:rsid w:val="00B56FE7"/>
    <w:rsid w:val="00B57CF3"/>
    <w:rsid w:val="00B66A0C"/>
    <w:rsid w:val="00B77343"/>
    <w:rsid w:val="00B84F0A"/>
    <w:rsid w:val="00BA665C"/>
    <w:rsid w:val="00BB4A3B"/>
    <w:rsid w:val="00BD36CC"/>
    <w:rsid w:val="00C02544"/>
    <w:rsid w:val="00C059C5"/>
    <w:rsid w:val="00C13BAA"/>
    <w:rsid w:val="00C151F5"/>
    <w:rsid w:val="00C271CC"/>
    <w:rsid w:val="00C3337E"/>
    <w:rsid w:val="00C44AEA"/>
    <w:rsid w:val="00C56201"/>
    <w:rsid w:val="00C65FB3"/>
    <w:rsid w:val="00C66507"/>
    <w:rsid w:val="00C809D1"/>
    <w:rsid w:val="00C83B88"/>
    <w:rsid w:val="00C91EDC"/>
    <w:rsid w:val="00CA0149"/>
    <w:rsid w:val="00CA7A80"/>
    <w:rsid w:val="00CB297D"/>
    <w:rsid w:val="00CB33BE"/>
    <w:rsid w:val="00CB713F"/>
    <w:rsid w:val="00CC4264"/>
    <w:rsid w:val="00CD3381"/>
    <w:rsid w:val="00CF527A"/>
    <w:rsid w:val="00D024E2"/>
    <w:rsid w:val="00D12AE0"/>
    <w:rsid w:val="00D37198"/>
    <w:rsid w:val="00D41A4F"/>
    <w:rsid w:val="00D514DC"/>
    <w:rsid w:val="00D56346"/>
    <w:rsid w:val="00D57184"/>
    <w:rsid w:val="00D9694A"/>
    <w:rsid w:val="00DB0E6F"/>
    <w:rsid w:val="00DC31CA"/>
    <w:rsid w:val="00DD0902"/>
    <w:rsid w:val="00DD0CF1"/>
    <w:rsid w:val="00DD19C7"/>
    <w:rsid w:val="00DF3AD1"/>
    <w:rsid w:val="00DF74D4"/>
    <w:rsid w:val="00E10D44"/>
    <w:rsid w:val="00E21F37"/>
    <w:rsid w:val="00E23597"/>
    <w:rsid w:val="00E30D33"/>
    <w:rsid w:val="00E31A03"/>
    <w:rsid w:val="00E35D03"/>
    <w:rsid w:val="00E52EAA"/>
    <w:rsid w:val="00E73D19"/>
    <w:rsid w:val="00E916C9"/>
    <w:rsid w:val="00E9524B"/>
    <w:rsid w:val="00E9525D"/>
    <w:rsid w:val="00EA4BC4"/>
    <w:rsid w:val="00EA5910"/>
    <w:rsid w:val="00EA7EAB"/>
    <w:rsid w:val="00EB058B"/>
    <w:rsid w:val="00EB3162"/>
    <w:rsid w:val="00EB5F8C"/>
    <w:rsid w:val="00EC6754"/>
    <w:rsid w:val="00ED3073"/>
    <w:rsid w:val="00ED3663"/>
    <w:rsid w:val="00ED7993"/>
    <w:rsid w:val="00ED7FCF"/>
    <w:rsid w:val="00EF51D7"/>
    <w:rsid w:val="00F5004F"/>
    <w:rsid w:val="00F52FE1"/>
    <w:rsid w:val="00F72508"/>
    <w:rsid w:val="00F84BDA"/>
    <w:rsid w:val="00F9222A"/>
    <w:rsid w:val="00F92376"/>
    <w:rsid w:val="00F94F48"/>
    <w:rsid w:val="00F951F9"/>
    <w:rsid w:val="00FB329A"/>
    <w:rsid w:val="00FC371D"/>
    <w:rsid w:val="00FD2E0F"/>
    <w:rsid w:val="00FD6A13"/>
    <w:rsid w:val="00FD6D18"/>
    <w:rsid w:val="00FE178D"/>
    <w:rsid w:val="00FF1EF8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0EC832C"/>
  <w15:docId w15:val="{59811B30-CC5C-4094-9A12-BF3F33A1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https://twitter.com/GewissGroup" TargetMode="External"/><Relationship Id="rId3" Type="http://schemas.openxmlformats.org/officeDocument/2006/relationships/hyperlink" Target="file:///C:\Users\BonacDR\Desktop\www.gewiss.com" TargetMode="External"/><Relationship Id="rId7" Type="http://schemas.openxmlformats.org/officeDocument/2006/relationships/hyperlink" Target="https://www.linkedin.com/company/gewiss" TargetMode="External"/><Relationship Id="rId12" Type="http://schemas.openxmlformats.org/officeDocument/2006/relationships/image" Target="media/image10.png"/><Relationship Id="rId2" Type="http://schemas.openxmlformats.org/officeDocument/2006/relationships/hyperlink" Target="mailto:pressrelations@gewiss.com" TargetMode="External"/><Relationship Id="rId16" Type="http://schemas.openxmlformats.org/officeDocument/2006/relationships/image" Target="media/image12.png"/><Relationship Id="rId1" Type="http://schemas.openxmlformats.org/officeDocument/2006/relationships/hyperlink" Target="file:///C:\Users\BonacDR\Desktop\www.gewiss.com" TargetMode="External"/><Relationship Id="rId6" Type="http://schemas.openxmlformats.org/officeDocument/2006/relationships/image" Target="media/image7.png"/><Relationship Id="rId11" Type="http://schemas.openxmlformats.org/officeDocument/2006/relationships/hyperlink" Target="https://plus.google.com/+gewiss/posts" TargetMode="External"/><Relationship Id="rId5" Type="http://schemas.openxmlformats.org/officeDocument/2006/relationships/hyperlink" Target="https://instagram.com/gewissgroup/" TargetMode="External"/><Relationship Id="rId15" Type="http://schemas.openxmlformats.org/officeDocument/2006/relationships/hyperlink" Target="https://www.facebook.com/GEWISSGROUP" TargetMode="External"/><Relationship Id="rId10" Type="http://schemas.openxmlformats.org/officeDocument/2006/relationships/image" Target="media/image9.png"/><Relationship Id="rId4" Type="http://schemas.openxmlformats.org/officeDocument/2006/relationships/hyperlink" Target="mailto:pressrelations@gewiss.com" TargetMode="External"/><Relationship Id="rId9" Type="http://schemas.openxmlformats.org/officeDocument/2006/relationships/hyperlink" Target="https://www.youtube.com/user/GEWISStv" TargetMode="External"/><Relationship Id="rId14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B9FC-AF6B-4FBC-858B-32DEE618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</Template>
  <TotalTime>550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BonacDR</dc:creator>
  <cp:keywords/>
  <dc:description/>
  <cp:lastModifiedBy>Cervello Claudio</cp:lastModifiedBy>
  <cp:revision>8</cp:revision>
  <cp:lastPrinted>2015-10-27T13:11:00Z</cp:lastPrinted>
  <dcterms:created xsi:type="dcterms:W3CDTF">2018-02-19T16:32:00Z</dcterms:created>
  <dcterms:modified xsi:type="dcterms:W3CDTF">2019-10-28T10:48:00Z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