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20C5F" w14:textId="77777777" w:rsidR="00FF0D82" w:rsidRPr="00043A84" w:rsidRDefault="00FF0D82" w:rsidP="00FF0D82">
      <w:pPr>
        <w:pStyle w:val="ComunicatoEXPOTesto"/>
        <w:ind w:right="-1"/>
        <w:jc w:val="right"/>
        <w:rPr>
          <w:rFonts w:cs="Segoe UI Light"/>
          <w:color w:val="auto"/>
          <w:sz w:val="20"/>
          <w:lang w:val="en-US"/>
        </w:rPr>
      </w:pPr>
      <w:r>
        <w:rPr>
          <w:rFonts w:eastAsia="Segoe UI Light" w:cs="Segoe UI Light"/>
          <w:color w:val="auto"/>
          <w:sz w:val="20"/>
          <w:szCs w:val="20"/>
          <w:lang w:val="en-GB"/>
        </w:rPr>
        <w:t>November 2021</w:t>
      </w:r>
    </w:p>
    <w:p w14:paraId="50115FFE" w14:textId="77777777" w:rsidR="00FF0D82" w:rsidRPr="00043A84" w:rsidRDefault="00FF0D82" w:rsidP="00FF0D82">
      <w:pPr>
        <w:pStyle w:val="ComunicatoEXPOTitolo"/>
        <w:rPr>
          <w:color w:val="auto"/>
          <w:lang w:val="en-US"/>
        </w:rPr>
      </w:pPr>
      <w:r>
        <w:rPr>
          <w:rFonts w:eastAsia="Segoe UI Light"/>
          <w:bCs/>
          <w:color w:val="auto"/>
          <w:lang w:val="en-GB"/>
        </w:rPr>
        <w:t>spatium pro: the perfect solution for large areas</w:t>
      </w:r>
    </w:p>
    <w:p w14:paraId="459C780D" w14:textId="77777777" w:rsidR="00FF0D82" w:rsidRPr="00043A84" w:rsidRDefault="00FF0D82" w:rsidP="00FF0D82">
      <w:pPr>
        <w:pStyle w:val="ComunicatoEXPOSottotitolo"/>
        <w:rPr>
          <w:color w:val="auto"/>
          <w:lang w:val="en-US"/>
        </w:rPr>
      </w:pPr>
      <w:r>
        <w:rPr>
          <w:rFonts w:eastAsia="Segoe UI Light"/>
          <w:bCs/>
          <w:iCs/>
          <w:color w:val="auto"/>
          <w:lang w:val="en-GB"/>
        </w:rPr>
        <w:t xml:space="preserve">GEWISS presents </w:t>
      </w:r>
      <w:proofErr w:type="spellStart"/>
      <w:r>
        <w:rPr>
          <w:rFonts w:eastAsia="Segoe UI Light"/>
          <w:bCs/>
          <w:iCs/>
          <w:color w:val="auto"/>
          <w:lang w:val="en-GB"/>
        </w:rPr>
        <w:t>Spatium</w:t>
      </w:r>
      <w:proofErr w:type="spellEnd"/>
      <w:r>
        <w:rPr>
          <w:rFonts w:eastAsia="Segoe UI Light"/>
          <w:bCs/>
          <w:iCs/>
          <w:color w:val="auto"/>
          <w:lang w:val="en-GB"/>
        </w:rPr>
        <w:t xml:space="preserve"> PRO, the range of floodlights for lighting large outdoor areas and car parks that guarantee excellent lighting performance, safety and visual comfort.</w:t>
      </w:r>
    </w:p>
    <w:p w14:paraId="1EB67054" w14:textId="77777777" w:rsidR="00FF0D82" w:rsidRPr="00043A84" w:rsidRDefault="00FF0D82" w:rsidP="00FF0D82">
      <w:pPr>
        <w:pStyle w:val="ComunicatoEXPOTesto"/>
        <w:rPr>
          <w:rFonts w:cs="Segoe UI Light"/>
          <w:color w:val="auto"/>
          <w:lang w:val="en-US"/>
        </w:rPr>
      </w:pPr>
      <w:r w:rsidRPr="00E307EF">
        <w:rPr>
          <w:color w:val="auto"/>
        </w:rPr>
        <w:drawing>
          <wp:anchor distT="0" distB="0" distL="114300" distR="114300" simplePos="0" relativeHeight="251659264" behindDoc="0" locked="0" layoutInCell="1" allowOverlap="1" wp14:anchorId="0EA7D6A2" wp14:editId="57E1B28F">
            <wp:simplePos x="0" y="0"/>
            <wp:positionH relativeFrom="margin">
              <wp:align>right</wp:align>
            </wp:positionH>
            <wp:positionV relativeFrom="margin">
              <wp:posOffset>1209675</wp:posOffset>
            </wp:positionV>
            <wp:extent cx="2950210" cy="2212340"/>
            <wp:effectExtent l="0" t="0" r="254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_standa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210" cy="221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Segoe UI Light" w:cs="Segoe UI Light"/>
          <w:color w:val="auto"/>
          <w:lang w:val="en-GB"/>
        </w:rPr>
        <w:t xml:space="preserve">A lighting system for large outdoor areas (car parks, ports, large industrial areas, airports and interports) must ensure a </w:t>
      </w:r>
      <w:r>
        <w:rPr>
          <w:rFonts w:eastAsia="Segoe UI Light" w:cs="Segoe UI Light"/>
          <w:b/>
          <w:bCs/>
          <w:color w:val="auto"/>
          <w:lang w:val="en-GB"/>
        </w:rPr>
        <w:t>uniform distribution</w:t>
      </w:r>
      <w:r>
        <w:rPr>
          <w:rFonts w:eastAsia="Segoe UI Light" w:cs="Segoe UI Light"/>
          <w:color w:val="auto"/>
          <w:lang w:val="en-GB"/>
        </w:rPr>
        <w:t xml:space="preserve"> of the light and </w:t>
      </w:r>
      <w:r>
        <w:rPr>
          <w:rFonts w:eastAsia="Segoe UI Light" w:cs="Segoe UI Light"/>
          <w:b/>
          <w:bCs/>
          <w:color w:val="auto"/>
          <w:lang w:val="en-GB"/>
        </w:rPr>
        <w:t>perfect visibility</w:t>
      </w:r>
      <w:r>
        <w:rPr>
          <w:rFonts w:eastAsia="Segoe UI Light" w:cs="Segoe UI Light"/>
          <w:color w:val="auto"/>
          <w:lang w:val="en-GB"/>
        </w:rPr>
        <w:t xml:space="preserve">, completely eliminating dark zones in order to prevent any accidents, thus increasing the safety of the area. But this is not enough. In these areas, </w:t>
      </w:r>
      <w:r>
        <w:rPr>
          <w:rFonts w:eastAsia="Segoe UI Light" w:cs="Segoe UI Light"/>
          <w:b/>
          <w:bCs/>
          <w:color w:val="auto"/>
          <w:lang w:val="en-GB"/>
        </w:rPr>
        <w:t xml:space="preserve">the illumination </w:t>
      </w:r>
      <w:r>
        <w:rPr>
          <w:rFonts w:eastAsia="Segoe UI Light" w:cs="Segoe UI Light"/>
          <w:color w:val="auto"/>
          <w:lang w:val="en-GB"/>
        </w:rPr>
        <w:t xml:space="preserve">must also provide </w:t>
      </w:r>
      <w:r>
        <w:rPr>
          <w:rFonts w:eastAsia="Segoe UI Light" w:cs="Segoe UI Light"/>
          <w:b/>
          <w:bCs/>
          <w:color w:val="auto"/>
          <w:lang w:val="en-GB"/>
        </w:rPr>
        <w:t>perfect visual comfort</w:t>
      </w:r>
      <w:r>
        <w:rPr>
          <w:rFonts w:eastAsia="Segoe UI Light" w:cs="Segoe UI Light"/>
          <w:color w:val="auto"/>
          <w:lang w:val="en-GB"/>
        </w:rPr>
        <w:t>,</w:t>
      </w:r>
      <w:r w:rsidRPr="00F76B59">
        <w:rPr>
          <w:rFonts w:eastAsia="Segoe UI Light" w:cs="Segoe UI Light"/>
          <w:color w:val="auto"/>
          <w:lang w:val="en-GB"/>
        </w:rPr>
        <w:t xml:space="preserve"> total</w:t>
      </w:r>
      <w:r>
        <w:rPr>
          <w:rFonts w:eastAsia="Segoe UI Light" w:cs="Segoe UI Light"/>
          <w:b/>
          <w:bCs/>
          <w:color w:val="auto"/>
          <w:lang w:val="en-GB"/>
        </w:rPr>
        <w:t xml:space="preserve"> control over energy consumption</w:t>
      </w:r>
      <w:r>
        <w:rPr>
          <w:rFonts w:eastAsia="Segoe UI Light" w:cs="Segoe UI Light"/>
          <w:color w:val="auto"/>
          <w:lang w:val="en-GB"/>
        </w:rPr>
        <w:t xml:space="preserve"> and the correct level of lighting at all times of the day or according to the different weather conditions.</w:t>
      </w:r>
    </w:p>
    <w:p w14:paraId="580005AE" w14:textId="77777777" w:rsidR="00FF0D82" w:rsidRPr="00043A84" w:rsidRDefault="00FF0D82" w:rsidP="00FF0D82">
      <w:pPr>
        <w:pStyle w:val="ComunicatoEXPOTesto"/>
        <w:rPr>
          <w:color w:val="auto"/>
          <w:lang w:val="en-US"/>
        </w:rPr>
      </w:pPr>
      <w:r>
        <w:rPr>
          <w:rFonts w:eastAsia="Segoe UI Light"/>
          <w:color w:val="auto"/>
          <w:lang w:val="en-GB"/>
        </w:rPr>
        <w:t xml:space="preserve">To meet all of these requirements GEWISS has designed </w:t>
      </w:r>
      <w:r>
        <w:rPr>
          <w:rFonts w:eastAsia="Segoe UI Light"/>
          <w:b/>
          <w:bCs/>
          <w:color w:val="auto"/>
          <w:lang w:val="en-GB"/>
        </w:rPr>
        <w:t>Spatium PRO</w:t>
      </w:r>
      <w:r>
        <w:rPr>
          <w:rFonts w:eastAsia="Segoe UI Light"/>
          <w:color w:val="auto"/>
          <w:lang w:val="en-GB"/>
        </w:rPr>
        <w:t>, the family of floodlights that guarantee high performance and optical innovation in any large outdoor area, making any infrastructure safer and more efficient.</w:t>
      </w:r>
    </w:p>
    <w:p w14:paraId="13E6C2C6" w14:textId="77777777" w:rsidR="00FF0D82" w:rsidRPr="00043A84" w:rsidRDefault="00FF0D82" w:rsidP="00FF0D82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/>
          <w:color w:val="auto"/>
          <w:lang w:val="en-GB"/>
        </w:rPr>
        <w:t xml:space="preserve">The range, consisting of Spatium PRO | 1, Spatium PRO | 2 and Spatium PRO | 3 versions, is perfect for </w:t>
      </w:r>
      <w:r>
        <w:rPr>
          <w:rFonts w:eastAsia="Segoe UI Light" w:cs="Segoe UI Light"/>
          <w:color w:val="auto"/>
          <w:lang w:val="en-GB"/>
        </w:rPr>
        <w:t xml:space="preserve">large </w:t>
      </w:r>
      <w:r>
        <w:rPr>
          <w:rFonts w:eastAsia="Segoe UI Light" w:cs="Segoe UI Light"/>
          <w:b/>
          <w:bCs/>
          <w:color w:val="auto"/>
          <w:lang w:val="en-GB"/>
        </w:rPr>
        <w:t>industrial areas</w:t>
      </w:r>
      <w:r>
        <w:rPr>
          <w:rFonts w:eastAsia="Segoe UI Light" w:cs="Segoe UI Light"/>
          <w:color w:val="auto"/>
          <w:lang w:val="en-GB"/>
        </w:rPr>
        <w:t xml:space="preserve">, where the loading and unloading of goods takes place on a daily basis and excellent conditions of visibility are required; </w:t>
      </w:r>
      <w:r>
        <w:rPr>
          <w:rFonts w:eastAsia="Segoe UI Light" w:cs="Segoe UI Light"/>
          <w:b/>
          <w:bCs/>
          <w:color w:val="auto"/>
          <w:lang w:val="en-GB"/>
        </w:rPr>
        <w:t>airports</w:t>
      </w:r>
      <w:r>
        <w:rPr>
          <w:rFonts w:eastAsia="Segoe UI Light" w:cs="Segoe UI Light"/>
          <w:color w:val="auto"/>
          <w:lang w:val="en-GB"/>
        </w:rPr>
        <w:t xml:space="preserve">, where a large number of people travel and work inside the building every day; and for </w:t>
      </w:r>
      <w:r>
        <w:rPr>
          <w:rFonts w:eastAsia="Segoe UI Light" w:cs="Segoe UI Light"/>
          <w:b/>
          <w:bCs/>
          <w:color w:val="auto"/>
          <w:lang w:val="en-GB"/>
        </w:rPr>
        <w:t>small and large commercial ports</w:t>
      </w:r>
      <w:r>
        <w:rPr>
          <w:rFonts w:eastAsia="Segoe UI Light" w:cs="Segoe UI Light"/>
          <w:color w:val="auto"/>
          <w:lang w:val="en-GB"/>
        </w:rPr>
        <w:t>, where it is necessary to ensure high standards of lighting performance that will be maintained in the long term.</w:t>
      </w:r>
    </w:p>
    <w:p w14:paraId="16CAE240" w14:textId="77777777" w:rsidR="00FF0D82" w:rsidRPr="00043A84" w:rsidRDefault="00FF0D82" w:rsidP="00FF0D82">
      <w:pPr>
        <w:pStyle w:val="ComunicatoEXPOTesto"/>
        <w:rPr>
          <w:rFonts w:cs="Segoe UI Light"/>
          <w:lang w:val="en-US"/>
        </w:rPr>
      </w:pPr>
      <w:r>
        <w:rPr>
          <w:rFonts w:eastAsia="Segoe UI Light" w:cs="Segoe UI Light"/>
          <w:color w:val="auto"/>
          <w:lang w:val="en-GB"/>
        </w:rPr>
        <w:t xml:space="preserve">All of the Spatium PRO high-power floodlights come with a graphite grey finish with trivalent treatment for maximum resistance to oxidation and are equipped with an integrated “self-cleaning” heat dissipation system. They are available in </w:t>
      </w:r>
      <w:r>
        <w:rPr>
          <w:rFonts w:eastAsia="Segoe UI Light" w:cs="Segoe UI Light"/>
          <w:b/>
          <w:bCs/>
          <w:color w:val="auto"/>
          <w:lang w:val="en-GB"/>
        </w:rPr>
        <w:t>3,000K</w:t>
      </w:r>
      <w:r>
        <w:rPr>
          <w:rFonts w:eastAsia="Segoe UI Light" w:cs="Segoe UI Light"/>
          <w:color w:val="auto"/>
          <w:lang w:val="en-GB"/>
        </w:rPr>
        <w:t xml:space="preserve">, </w:t>
      </w:r>
      <w:r>
        <w:rPr>
          <w:rFonts w:eastAsia="Segoe UI Light" w:cs="Segoe UI Light"/>
          <w:b/>
          <w:bCs/>
          <w:color w:val="auto"/>
          <w:lang w:val="en-GB"/>
        </w:rPr>
        <w:t>4,000K</w:t>
      </w:r>
      <w:r>
        <w:rPr>
          <w:rFonts w:eastAsia="Segoe UI Light" w:cs="Segoe UI Light"/>
          <w:color w:val="auto"/>
          <w:lang w:val="en-GB"/>
        </w:rPr>
        <w:t xml:space="preserve"> or </w:t>
      </w:r>
      <w:r>
        <w:rPr>
          <w:rFonts w:eastAsia="Segoe UI Light" w:cs="Segoe UI Light"/>
          <w:b/>
          <w:bCs/>
          <w:color w:val="auto"/>
          <w:lang w:val="en-GB"/>
        </w:rPr>
        <w:t>5,700K</w:t>
      </w:r>
      <w:r>
        <w:rPr>
          <w:rFonts w:eastAsia="Segoe UI Light" w:cs="Segoe UI Light"/>
          <w:color w:val="auto"/>
          <w:lang w:val="en-GB"/>
        </w:rPr>
        <w:t xml:space="preserve"> colour temperatures and </w:t>
      </w:r>
      <w:r>
        <w:rPr>
          <w:rFonts w:eastAsia="Segoe UI Light" w:cs="Segoe UI Light"/>
          <w:b/>
          <w:bCs/>
          <w:color w:val="auto"/>
          <w:lang w:val="en-GB"/>
        </w:rPr>
        <w:t>CRI&gt;70</w:t>
      </w:r>
      <w:r>
        <w:rPr>
          <w:rFonts w:eastAsia="Segoe UI Light" w:cs="Segoe UI Light"/>
          <w:color w:val="auto"/>
          <w:lang w:val="en-GB"/>
        </w:rPr>
        <w:t xml:space="preserve"> (5-Step SDCM) and </w:t>
      </w:r>
      <w:r>
        <w:rPr>
          <w:rFonts w:eastAsia="Segoe UI Light" w:cs="Segoe UI Light"/>
          <w:b/>
          <w:bCs/>
          <w:color w:val="auto"/>
          <w:lang w:val="en-GB"/>
        </w:rPr>
        <w:t>CRI&gt;80</w:t>
      </w:r>
      <w:r>
        <w:rPr>
          <w:rFonts w:eastAsia="Segoe UI Light" w:cs="Segoe UI Light"/>
          <w:color w:val="auto"/>
          <w:lang w:val="en-GB"/>
        </w:rPr>
        <w:t xml:space="preserve"> (3-Step SDCM) colour rendering. </w:t>
      </w:r>
      <w:r>
        <w:rPr>
          <w:rFonts w:eastAsia="Segoe UI Light" w:cs="Segoe UI Light"/>
          <w:color w:val="000000"/>
          <w:lang w:val="en-GB"/>
        </w:rPr>
        <w:t xml:space="preserve">The range also includes </w:t>
      </w:r>
      <w:r w:rsidRPr="00F76B59">
        <w:rPr>
          <w:rFonts w:eastAsia="Segoe UI Light" w:cs="Segoe UI Light"/>
          <w:b/>
          <w:bCs/>
          <w:color w:val="000000"/>
          <w:lang w:val="en-GB"/>
        </w:rPr>
        <w:t>4 types</w:t>
      </w:r>
      <w:r>
        <w:rPr>
          <w:rFonts w:eastAsia="Segoe UI Light" w:cs="Segoe UI Light"/>
          <w:color w:val="000000"/>
          <w:lang w:val="en-GB"/>
        </w:rPr>
        <w:t xml:space="preserve"> of optics: a 40° </w:t>
      </w:r>
      <w:r>
        <w:rPr>
          <w:rFonts w:eastAsia="Segoe UI Light" w:cs="Segoe UI Light"/>
          <w:b/>
          <w:bCs/>
          <w:color w:val="000000"/>
          <w:lang w:val="en-GB"/>
        </w:rPr>
        <w:t>circular optic</w:t>
      </w:r>
      <w:r>
        <w:rPr>
          <w:rFonts w:eastAsia="Segoe UI Light" w:cs="Segoe UI Light"/>
          <w:color w:val="000000"/>
          <w:lang w:val="en-GB"/>
        </w:rPr>
        <w:t xml:space="preserve">, </w:t>
      </w:r>
      <w:r>
        <w:rPr>
          <w:rFonts w:eastAsia="Segoe UI Light" w:cs="Segoe UI Light"/>
          <w:b/>
          <w:bCs/>
          <w:color w:val="000000"/>
          <w:lang w:val="en-GB"/>
        </w:rPr>
        <w:t>a symmetrical/elliptical optic</w:t>
      </w:r>
      <w:r>
        <w:rPr>
          <w:rFonts w:eastAsia="Segoe UI Light" w:cs="Segoe UI Light"/>
          <w:color w:val="000000"/>
          <w:lang w:val="en-GB"/>
        </w:rPr>
        <w:t xml:space="preserve"> and </w:t>
      </w:r>
      <w:r>
        <w:rPr>
          <w:rFonts w:eastAsia="Segoe UI Light" w:cs="Segoe UI Light"/>
          <w:b/>
          <w:bCs/>
          <w:color w:val="000000"/>
          <w:lang w:val="en-GB"/>
        </w:rPr>
        <w:t>2 asymmetrical optics</w:t>
      </w:r>
      <w:r>
        <w:rPr>
          <w:rFonts w:eastAsia="Segoe UI Light" w:cs="Segoe UI Light"/>
          <w:color w:val="000000"/>
          <w:lang w:val="en-GB"/>
        </w:rPr>
        <w:t xml:space="preserve">, all with the </w:t>
      </w:r>
      <w:r>
        <w:rPr>
          <w:rFonts w:eastAsia="Segoe UI Light" w:cs="Segoe UI Light"/>
          <w:b/>
          <w:bCs/>
          <w:color w:val="000000"/>
          <w:lang w:val="en-GB"/>
        </w:rPr>
        <w:t>T.I.R.Ex</w:t>
      </w:r>
      <w:r>
        <w:rPr>
          <w:rFonts w:eastAsia="Segoe UI Light" w:cs="Segoe UI Light"/>
          <w:color w:val="000000"/>
          <w:lang w:val="en-GB"/>
        </w:rPr>
        <w:t xml:space="preserve"> </w:t>
      </w:r>
      <w:r>
        <w:rPr>
          <w:rFonts w:eastAsia="Segoe UI Light" w:cs="Segoe UI Light"/>
          <w:b/>
          <w:bCs/>
          <w:color w:val="auto"/>
          <w:lang w:val="en-GB"/>
        </w:rPr>
        <w:t xml:space="preserve">(Total Internal Reflection Extended) </w:t>
      </w:r>
      <w:r>
        <w:rPr>
          <w:rFonts w:eastAsia="Segoe UI Light" w:cs="Segoe UI Light"/>
          <w:color w:val="auto"/>
          <w:lang w:val="en-GB"/>
        </w:rPr>
        <w:t xml:space="preserve">optic system, </w:t>
      </w:r>
      <w:r>
        <w:rPr>
          <w:rFonts w:eastAsia="Segoe UI Light" w:cs="Segoe UI Light"/>
          <w:color w:val="000000"/>
          <w:lang w:val="en-GB"/>
        </w:rPr>
        <w:t>developed by GEWISS, with PMMA HT high-transparency lenses able to satisfy any lighting requirement for any type of application.</w:t>
      </w:r>
    </w:p>
    <w:p w14:paraId="0E0F2D96" w14:textId="7CC9A077" w:rsidR="00A11923" w:rsidRPr="00FF0D82" w:rsidRDefault="00FF0D82" w:rsidP="00FF0D82">
      <w:pPr>
        <w:pStyle w:val="ComunicatoEXPOTesto"/>
        <w:rPr>
          <w:rFonts w:cs="Segoe UI Light"/>
          <w:color w:val="auto"/>
          <w:lang w:val="en-US"/>
        </w:rPr>
      </w:pPr>
      <w:r>
        <w:rPr>
          <w:rFonts w:eastAsia="Segoe UI Light" w:cs="Segoe UI Light"/>
          <w:color w:val="auto"/>
          <w:lang w:val="en-GB"/>
        </w:rPr>
        <w:t xml:space="preserve">The entire Spatium PRO family stands out for its </w:t>
      </w:r>
      <w:r>
        <w:rPr>
          <w:rFonts w:eastAsia="Segoe UI Light" w:cs="Segoe UI Light"/>
          <w:b/>
          <w:bCs/>
          <w:color w:val="auto"/>
          <w:lang w:val="en-GB"/>
        </w:rPr>
        <w:t xml:space="preserve">Flexibility, Modularity </w:t>
      </w:r>
      <w:r>
        <w:rPr>
          <w:rFonts w:eastAsia="Segoe UI Light" w:cs="Segoe UI Light"/>
          <w:color w:val="auto"/>
          <w:lang w:val="en-GB"/>
        </w:rPr>
        <w:t>and</w:t>
      </w:r>
      <w:r>
        <w:rPr>
          <w:rFonts w:eastAsia="Segoe UI Light" w:cs="Segoe UI Light"/>
          <w:b/>
          <w:bCs/>
          <w:color w:val="auto"/>
          <w:lang w:val="en-GB"/>
        </w:rPr>
        <w:t xml:space="preserve"> Connectivity.</w:t>
      </w:r>
      <w:r>
        <w:rPr>
          <w:rFonts w:eastAsia="Segoe UI Light" w:cs="Segoe UI Light"/>
          <w:color w:val="auto"/>
          <w:lang w:val="en-GB"/>
        </w:rPr>
        <w:t xml:space="preserve"> Attributes that allow for perfect lighting management in every context, also in terms of </w:t>
      </w:r>
      <w:r>
        <w:rPr>
          <w:rFonts w:eastAsia="Segoe UI Light" w:cs="Segoe UI Light"/>
          <w:b/>
          <w:bCs/>
          <w:color w:val="auto"/>
          <w:lang w:val="en-GB"/>
        </w:rPr>
        <w:t>people’s wellbeing</w:t>
      </w:r>
      <w:r>
        <w:rPr>
          <w:rFonts w:eastAsia="Segoe UI Light" w:cs="Segoe UI Light"/>
          <w:color w:val="auto"/>
          <w:lang w:val="en-GB"/>
        </w:rPr>
        <w:t xml:space="preserve">, </w:t>
      </w:r>
      <w:r>
        <w:rPr>
          <w:rFonts w:eastAsia="Segoe UI Light" w:cs="Segoe UI Light"/>
          <w:b/>
          <w:bCs/>
          <w:color w:val="auto"/>
          <w:lang w:val="en-GB"/>
        </w:rPr>
        <w:t>energy efficiency</w:t>
      </w:r>
      <w:r>
        <w:rPr>
          <w:rFonts w:eastAsia="Segoe UI Light" w:cs="Segoe UI Light"/>
          <w:color w:val="auto"/>
          <w:lang w:val="en-GB"/>
        </w:rPr>
        <w:t xml:space="preserve"> and </w:t>
      </w:r>
      <w:r>
        <w:rPr>
          <w:rFonts w:eastAsia="Segoe UI Light" w:cs="Segoe UI Light"/>
          <w:b/>
          <w:bCs/>
          <w:color w:val="auto"/>
          <w:lang w:val="en-GB"/>
        </w:rPr>
        <w:t>reducing pollutant emissions</w:t>
      </w:r>
      <w:r>
        <w:rPr>
          <w:rFonts w:eastAsia="Segoe UI Light" w:cs="Segoe UI Light"/>
          <w:color w:val="auto"/>
          <w:lang w:val="en-GB"/>
        </w:rPr>
        <w:t>. Core values, which transform a simple lighting installation</w:t>
      </w:r>
      <w:r>
        <w:rPr>
          <w:rFonts w:eastAsia="Segoe UI Light" w:cs="Segoe UI Light"/>
          <w:color w:val="4F81BD"/>
          <w:lang w:val="en-GB"/>
        </w:rPr>
        <w:t xml:space="preserve"> </w:t>
      </w:r>
      <w:r>
        <w:rPr>
          <w:rFonts w:eastAsia="Segoe UI Light" w:cs="Segoe UI Light"/>
          <w:color w:val="auto"/>
          <w:lang w:val="en-GB"/>
        </w:rPr>
        <w:t>into a true Smart system.</w:t>
      </w:r>
      <w:bookmarkStart w:id="0" w:name="_GoBack"/>
      <w:bookmarkEnd w:id="0"/>
    </w:p>
    <w:sectPr w:rsidR="00A11923" w:rsidRPr="00FF0D82" w:rsidSect="00166306">
      <w:headerReference w:type="default" r:id="rId9"/>
      <w:footerReference w:type="even" r:id="rId10"/>
      <w:footerReference w:type="default" r:id="rId11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D2669" w14:textId="77777777" w:rsidR="00E9525D" w:rsidRDefault="00E9525D" w:rsidP="006F1F2E">
      <w:r>
        <w:separator/>
      </w:r>
    </w:p>
  </w:endnote>
  <w:endnote w:type="continuationSeparator" w:id="0">
    <w:p w14:paraId="0913F9F2" w14:textId="77777777" w:rsidR="00E9525D" w:rsidRDefault="00E9525D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49F9C73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E5C690B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66D582AE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0A36793B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763C3A24" w:rsidR="00AD6278" w:rsidRPr="005A69F7" w:rsidRDefault="00EC282C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Press Office</w:t>
                          </w:r>
                          <w:r w:rsidR="002F092D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239A43DF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</w:t>
                          </w:r>
                          <w:r w:rsidR="00EC282C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+39 </w:t>
                          </w: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763C3A24" w:rsidR="00AD6278" w:rsidRPr="005A69F7" w:rsidRDefault="00EC282C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Press Office</w:t>
                    </w:r>
                    <w:r w:rsidR="002F092D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239A43DF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</w:t>
                    </w:r>
                    <w:r w:rsidR="00EC282C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+39 </w:t>
                    </w: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1A235" w14:textId="77777777" w:rsidR="00E9525D" w:rsidRDefault="00E9525D" w:rsidP="006F1F2E">
      <w:r>
        <w:separator/>
      </w:r>
    </w:p>
  </w:footnote>
  <w:footnote w:type="continuationSeparator" w:id="0">
    <w:p w14:paraId="738469C3" w14:textId="77777777" w:rsidR="00E9525D" w:rsidRDefault="00E9525D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1EFC6113" w:rsidR="00EF51D7" w:rsidRPr="003C2B09" w:rsidRDefault="00EC282C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1EFC6113" w:rsidR="00EF51D7" w:rsidRPr="003C2B09" w:rsidRDefault="00EC282C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press release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3917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66C2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C5293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42D64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C282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0D82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playlist?list=PLBE0C35D3690A0AA4" TargetMode="External"/><Relationship Id="rId7" Type="http://schemas.openxmlformats.org/officeDocument/2006/relationships/hyperlink" Target="https://www.linkedin.com/company/gewissgroup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Group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group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488-7E2C-4BF2-9662-303B8A34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385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Cervello Claudio</cp:lastModifiedBy>
  <cp:revision>5</cp:revision>
  <cp:lastPrinted>2015-10-27T13:11:00Z</cp:lastPrinted>
  <dcterms:created xsi:type="dcterms:W3CDTF">2021-03-04T11:03:00Z</dcterms:created>
  <dcterms:modified xsi:type="dcterms:W3CDTF">2021-11-17T15:05:00Z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