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1CF30C" w14:textId="761D91A6" w:rsidR="00325719" w:rsidRPr="00A73787" w:rsidRDefault="00687134" w:rsidP="00166306">
      <w:pPr>
        <w:pStyle w:val="ComunicatoEXPOData"/>
        <w:rPr>
          <w:smallCaps/>
          <w:color w:val="auto"/>
          <w:lang w:val="en-GB"/>
        </w:rPr>
      </w:pPr>
      <w:r>
        <w:rPr>
          <w:color w:val="auto"/>
          <w:lang w:val="en-GB"/>
        </w:rPr>
        <w:t>Juli 2023</w:t>
      </w:r>
    </w:p>
    <w:p w14:paraId="4F6763D0" w14:textId="77777777" w:rsidR="00B74827" w:rsidRPr="0062063A" w:rsidRDefault="00B74827" w:rsidP="00B74827">
      <w:pPr>
        <w:pStyle w:val="StandardWeb"/>
        <w:rPr>
          <w:rFonts w:ascii="Segoe UI Light" w:hAnsi="Segoe UI Light" w:cs="Segoe UI Light"/>
          <w:b/>
          <w:sz w:val="32"/>
          <w:szCs w:val="32"/>
        </w:rPr>
      </w:pPr>
      <w:r w:rsidRPr="0062063A">
        <w:rPr>
          <w:rFonts w:ascii="Segoe UI Light" w:hAnsi="Segoe UI Light" w:cs="Segoe UI Light"/>
          <w:b/>
          <w:sz w:val="32"/>
          <w:szCs w:val="32"/>
        </w:rPr>
        <w:t>FAST, FASTER, I-FAST: Die JOINON-Lösung für ultimativ schnelles Laden</w:t>
      </w:r>
    </w:p>
    <w:p w14:paraId="4C6D05EB" w14:textId="77777777" w:rsidR="00B74827" w:rsidRDefault="00B74827" w:rsidP="00B74827">
      <w:pPr>
        <w:pStyle w:val="StandardWeb"/>
        <w:rPr>
          <w:rFonts w:ascii="Segoe UI Light" w:hAnsi="Segoe UI Light" w:cs="Segoe UI Light"/>
          <w:b/>
          <w:sz w:val="22"/>
          <w:szCs w:val="22"/>
        </w:rPr>
      </w:pPr>
    </w:p>
    <w:p w14:paraId="745F71A9" w14:textId="0C6AB26C" w:rsidR="00B74827" w:rsidRDefault="00B74827" w:rsidP="00B74827">
      <w:pPr>
        <w:autoSpaceDE w:val="0"/>
        <w:adjustRightInd w:val="0"/>
        <w:rPr>
          <w:rFonts w:ascii="Segoe UI Light" w:hAnsi="Segoe UI Light" w:cs="Segoe UI Light"/>
          <w:b/>
        </w:rPr>
      </w:pPr>
      <w:r w:rsidRPr="00625D8E">
        <w:rPr>
          <w:rFonts w:ascii="Segoe UI Light" w:hAnsi="Segoe UI Light" w:cs="Segoe UI Light"/>
          <w:b/>
          <w:i/>
        </w:rPr>
        <w:t>Merenberg, 10.07.2023:</w:t>
      </w:r>
      <w:r>
        <w:rPr>
          <w:rFonts w:ascii="Segoe UI Light" w:hAnsi="Segoe UI Light" w:cs="Segoe UI Light"/>
          <w:b/>
        </w:rPr>
        <w:t xml:space="preserve"> Mit JOINON bietet GEWISS seit der Einführung </w:t>
      </w:r>
      <w:r w:rsidR="007C4501">
        <w:rPr>
          <w:rFonts w:ascii="Segoe UI Light" w:hAnsi="Segoe UI Light" w:cs="Segoe UI Light"/>
          <w:b/>
        </w:rPr>
        <w:t>im Jahr 2020</w:t>
      </w:r>
      <w:r>
        <w:rPr>
          <w:rFonts w:ascii="Segoe UI Light" w:hAnsi="Segoe UI Light" w:cs="Segoe UI Light"/>
          <w:b/>
        </w:rPr>
        <w:t xml:space="preserve"> Lösungen für intelligente E-Mobilität. Nun schließt sich der Kreis, indem unsere neuen DC-Ladestationen die gesa</w:t>
      </w:r>
      <w:r w:rsidR="007C4501">
        <w:rPr>
          <w:rFonts w:ascii="Segoe UI Light" w:hAnsi="Segoe UI Light" w:cs="Segoe UI Light"/>
          <w:b/>
        </w:rPr>
        <w:t>mte JOINON-Range auf einzigartig</w:t>
      </w:r>
      <w:r>
        <w:rPr>
          <w:rFonts w:ascii="Segoe UI Light" w:hAnsi="Segoe UI Light" w:cs="Segoe UI Light"/>
          <w:b/>
        </w:rPr>
        <w:t>e Weise komplettieren</w:t>
      </w:r>
      <w:r w:rsidR="00B8170E">
        <w:rPr>
          <w:rFonts w:ascii="Segoe UI Light" w:hAnsi="Segoe UI Light" w:cs="Segoe UI Light"/>
          <w:b/>
        </w:rPr>
        <w:t xml:space="preserve"> – mit Gleich- und Wechselstrom!</w:t>
      </w:r>
      <w:r>
        <w:rPr>
          <w:rFonts w:ascii="Segoe UI Light" w:hAnsi="Segoe UI Light" w:cs="Segoe UI Light"/>
          <w:b/>
        </w:rPr>
        <w:t xml:space="preserve"> Da bleiben keine Schnelllade-Wünsche mehr offen!</w:t>
      </w:r>
    </w:p>
    <w:p w14:paraId="66AA5B8B" w14:textId="475A75A1" w:rsidR="00DD0902" w:rsidRPr="00A73787" w:rsidRDefault="00DD0902" w:rsidP="00B74827">
      <w:pPr>
        <w:pStyle w:val="ComunicatoEXPOSottotitolo"/>
        <w:rPr>
          <w:lang w:val="en-GB"/>
        </w:rPr>
      </w:pPr>
    </w:p>
    <w:p w14:paraId="0784400B" w14:textId="77777777" w:rsidR="00B74827" w:rsidRDefault="00B74827" w:rsidP="007C4501">
      <w:pPr>
        <w:pStyle w:val="ComunicatoEXPOTesto"/>
        <w:rPr>
          <w:lang w:eastAsia="de-DE"/>
        </w:rPr>
      </w:pPr>
      <w:r>
        <w:rPr>
          <w:lang w:eastAsia="de-DE"/>
        </w:rPr>
        <w:drawing>
          <wp:inline distT="0" distB="0" distL="0" distR="0" wp14:anchorId="6EA07EDF" wp14:editId="7120D476">
            <wp:extent cx="5705475" cy="2733675"/>
            <wp:effectExtent l="0" t="0" r="0" b="9525"/>
            <wp:docPr id="3" name="Grafik 3" descr="Screenshot 2023-07-04 150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shot 2023-07-04 15083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05475" cy="2733675"/>
                    </a:xfrm>
                    <a:prstGeom prst="rect">
                      <a:avLst/>
                    </a:prstGeom>
                    <a:noFill/>
                    <a:ln>
                      <a:noFill/>
                    </a:ln>
                  </pic:spPr>
                </pic:pic>
              </a:graphicData>
            </a:graphic>
          </wp:inline>
        </w:drawing>
      </w:r>
    </w:p>
    <w:p w14:paraId="5C33F686" w14:textId="77777777" w:rsidR="00B74827" w:rsidRDefault="00B74827" w:rsidP="007C4501">
      <w:pPr>
        <w:pStyle w:val="ComunicatoEXPOTesto"/>
        <w:rPr>
          <w:lang w:eastAsia="de-DE"/>
        </w:rPr>
      </w:pPr>
    </w:p>
    <w:p w14:paraId="510A1D2E" w14:textId="77777777" w:rsidR="00B74827" w:rsidRPr="00715945" w:rsidRDefault="00B74827" w:rsidP="00B74827">
      <w:pPr>
        <w:autoSpaceDE w:val="0"/>
        <w:adjustRightInd w:val="0"/>
        <w:rPr>
          <w:rFonts w:ascii="Segoe UI Light" w:hAnsi="Segoe UI Light" w:cs="Segoe UI Light"/>
          <w:b/>
        </w:rPr>
      </w:pPr>
      <w:r>
        <w:rPr>
          <w:rFonts w:ascii="Segoe UI Light" w:hAnsi="Segoe UI Light" w:cs="Segoe UI Light"/>
          <w:b/>
        </w:rPr>
        <w:t>Mit maximaler Ladepower schneller ans Ziel</w:t>
      </w:r>
    </w:p>
    <w:p w14:paraId="0C0E57E3" w14:textId="77777777" w:rsidR="00B74827" w:rsidRPr="00715945" w:rsidRDefault="00B74827" w:rsidP="00B74827">
      <w:pPr>
        <w:autoSpaceDE w:val="0"/>
        <w:adjustRightInd w:val="0"/>
        <w:rPr>
          <w:rFonts w:ascii="Segoe UI Light" w:hAnsi="Segoe UI Light" w:cs="Segoe UI Light"/>
          <w:b/>
        </w:rPr>
      </w:pPr>
    </w:p>
    <w:p w14:paraId="1D4E61B4" w14:textId="584231ED" w:rsidR="00B74827" w:rsidRDefault="00B74827" w:rsidP="00B74827">
      <w:pPr>
        <w:autoSpaceDE w:val="0"/>
        <w:adjustRightInd w:val="0"/>
        <w:rPr>
          <w:rFonts w:ascii="Segoe UI Light" w:hAnsi="Segoe UI Light" w:cs="Segoe UI Light"/>
        </w:rPr>
      </w:pPr>
      <w:r>
        <w:rPr>
          <w:rFonts w:ascii="Segoe UI Light" w:hAnsi="Segoe UI Light" w:cs="Segoe UI Light"/>
        </w:rPr>
        <w:t xml:space="preserve">Elektrofahrzeuge erobern nicht nur hierzulande die Straßen - und damit stehen auch die Ladeoptionen in Sachen E-Mobilität zunehmend im Fokus. Parallel schreitet der Ausbau der elektrischen Ladeinfrastruktur mit hohem Tempo </w:t>
      </w:r>
      <w:r w:rsidR="00687134">
        <w:rPr>
          <w:rFonts w:ascii="Segoe UI Light" w:hAnsi="Segoe UI Light" w:cs="Segoe UI Light"/>
        </w:rPr>
        <w:t>voran; d</w:t>
      </w:r>
      <w:r>
        <w:rPr>
          <w:rFonts w:ascii="Segoe UI Light" w:hAnsi="Segoe UI Light" w:cs="Segoe UI Light"/>
        </w:rPr>
        <w:t>ie</w:t>
      </w:r>
      <w:r w:rsidR="007C4501">
        <w:rPr>
          <w:rFonts w:ascii="Segoe UI Light" w:hAnsi="Segoe UI Light" w:cs="Segoe UI Light"/>
        </w:rPr>
        <w:t xml:space="preserve"> Bundesregierung rechnet</w:t>
      </w:r>
      <w:r>
        <w:rPr>
          <w:rFonts w:ascii="Segoe UI Light" w:hAnsi="Segoe UI Light" w:cs="Segoe UI Light"/>
        </w:rPr>
        <w:t xml:space="preserve"> mit rund einer Million Ladepunkten im öffentlichen Bereich bis 2030. Die meisten dieser Ladestationen werden bei Unternehmen und in öffentlichen Einrichtungen installiert.</w:t>
      </w:r>
    </w:p>
    <w:p w14:paraId="6306FFBE" w14:textId="77777777" w:rsidR="00B74827" w:rsidRDefault="00B74827" w:rsidP="00B74827">
      <w:pPr>
        <w:autoSpaceDE w:val="0"/>
        <w:adjustRightInd w:val="0"/>
        <w:rPr>
          <w:rFonts w:ascii="Segoe UI Light" w:hAnsi="Segoe UI Light" w:cs="Segoe UI Light"/>
        </w:rPr>
      </w:pPr>
      <w:r>
        <w:rPr>
          <w:rFonts w:ascii="Segoe UI Light" w:hAnsi="Segoe UI Light" w:cs="Segoe UI Light"/>
        </w:rPr>
        <w:t xml:space="preserve"> </w:t>
      </w:r>
    </w:p>
    <w:p w14:paraId="1E8E158F" w14:textId="514BB751" w:rsidR="00B74827" w:rsidRPr="00715945" w:rsidRDefault="00B74827" w:rsidP="00B74827">
      <w:pPr>
        <w:autoSpaceDE w:val="0"/>
        <w:adjustRightInd w:val="0"/>
        <w:rPr>
          <w:rFonts w:ascii="Segoe UI Light" w:hAnsi="Segoe UI Light" w:cs="Segoe UI Light"/>
        </w:rPr>
      </w:pPr>
      <w:r>
        <w:rPr>
          <w:rFonts w:ascii="Segoe UI Light" w:hAnsi="Segoe UI Light" w:cs="Segoe UI Light"/>
        </w:rPr>
        <w:t>Neben seinen bereits bewährten Ladesäulen und Wallboxen hat GEWISS nun die JOINON-Familie um die neuen DC-Ladestationen I-FA</w:t>
      </w:r>
      <w:r w:rsidR="007C4501">
        <w:rPr>
          <w:rFonts w:ascii="Segoe UI Light" w:hAnsi="Segoe UI Light" w:cs="Segoe UI Light"/>
        </w:rPr>
        <w:t>ST von 30 kW bis 180 kW ergänz</w:t>
      </w:r>
      <w:r>
        <w:rPr>
          <w:rFonts w:ascii="Segoe UI Light" w:hAnsi="Segoe UI Light" w:cs="Segoe UI Light"/>
        </w:rPr>
        <w:t>t. Die smarte E-Mobility-Lösung eignet sich für den Einsatz am Arbeitsplatz, in öffentlichen Einrichtungen und Flotten.</w:t>
      </w:r>
    </w:p>
    <w:p w14:paraId="4BDDDA40" w14:textId="77777777" w:rsidR="00B74827" w:rsidRPr="00715945" w:rsidRDefault="00B74827" w:rsidP="00B74827">
      <w:pPr>
        <w:autoSpaceDE w:val="0"/>
        <w:adjustRightInd w:val="0"/>
        <w:rPr>
          <w:rFonts w:ascii="Segoe UI Light" w:hAnsi="Segoe UI Light" w:cs="Segoe UI Light"/>
          <w:b/>
        </w:rPr>
      </w:pPr>
    </w:p>
    <w:p w14:paraId="190AB826" w14:textId="77777777" w:rsidR="00B74827" w:rsidRPr="00715945" w:rsidRDefault="00B74827" w:rsidP="00B74827">
      <w:pPr>
        <w:autoSpaceDE w:val="0"/>
        <w:adjustRightInd w:val="0"/>
        <w:rPr>
          <w:rFonts w:ascii="Segoe UI Light" w:hAnsi="Segoe UI Light" w:cs="Segoe UI Light"/>
          <w:b/>
        </w:rPr>
      </w:pPr>
    </w:p>
    <w:p w14:paraId="3D9EC0BE" w14:textId="77777777" w:rsidR="00B74827" w:rsidRDefault="00B74827" w:rsidP="00B74827">
      <w:pPr>
        <w:rPr>
          <w:rFonts w:ascii="Segoe UI Light" w:hAnsi="Segoe UI Light" w:cs="Segoe UI Light"/>
          <w:b/>
          <w:color w:val="000000"/>
          <w:lang w:eastAsia="de-DE"/>
        </w:rPr>
      </w:pPr>
    </w:p>
    <w:p w14:paraId="2B1F4170" w14:textId="77777777" w:rsidR="00034CAF" w:rsidRDefault="00034CAF" w:rsidP="00034CAF">
      <w:pPr>
        <w:rPr>
          <w:rFonts w:ascii="Segoe UI Light" w:hAnsi="Segoe UI Light" w:cs="Segoe UI Light"/>
          <w:b/>
        </w:rPr>
      </w:pPr>
      <w:r w:rsidRPr="00034CAF">
        <w:rPr>
          <w:rFonts w:ascii="Segoe UI Light" w:hAnsi="Segoe UI Light" w:cs="Segoe UI Light"/>
          <w:b/>
        </w:rPr>
        <w:t>Ladeinfrastruktur aus einer Hand - das kann nur GEWISS</w:t>
      </w:r>
    </w:p>
    <w:p w14:paraId="691E37BB" w14:textId="77777777" w:rsidR="00034CAF" w:rsidRPr="00034CAF" w:rsidRDefault="00034CAF" w:rsidP="00034CAF">
      <w:pPr>
        <w:rPr>
          <w:rFonts w:ascii="Segoe UI Light" w:hAnsi="Segoe UI Light" w:cs="Segoe UI Light"/>
          <w:b/>
        </w:rPr>
      </w:pPr>
    </w:p>
    <w:p w14:paraId="474CFD2A" w14:textId="5F0C4001" w:rsidR="00034CAF" w:rsidRDefault="00034CAF" w:rsidP="00034CAF">
      <w:pPr>
        <w:rPr>
          <w:rFonts w:ascii="Segoe UI Light" w:hAnsi="Segoe UI Light" w:cs="Segoe UI Light"/>
        </w:rPr>
      </w:pPr>
      <w:r>
        <w:rPr>
          <w:rFonts w:ascii="Segoe UI Light" w:hAnsi="Segoe UI Light" w:cs="Segoe UI Light"/>
        </w:rPr>
        <w:t>Wir bieten Ihnen die komplette Ladeinfrastruktur und mehr: vom einzelnen Ladepunkt bis zur ausbaufähigen vernetzten Ladelösung für Ihre komplette Firmenflotte. Das Lösungsspektrum umfasste bislang fünf Elemente:</w:t>
      </w:r>
    </w:p>
    <w:p w14:paraId="6F99143D" w14:textId="77777777" w:rsidR="00034CAF" w:rsidRDefault="00034CAF" w:rsidP="00034CAF">
      <w:pPr>
        <w:rPr>
          <w:rFonts w:ascii="Segoe UI Light" w:hAnsi="Segoe UI Light" w:cs="Segoe UI Light"/>
        </w:rPr>
      </w:pPr>
    </w:p>
    <w:p w14:paraId="5EAA5C26" w14:textId="7FF0A5C5" w:rsidR="00034CAF" w:rsidRPr="00034CAF" w:rsidRDefault="00034CAF" w:rsidP="00034CAF">
      <w:pPr>
        <w:rPr>
          <w:rFonts w:ascii="Segoe UI Light" w:hAnsi="Segoe UI Light" w:cs="Segoe UI Light"/>
        </w:rPr>
      </w:pPr>
      <w:r>
        <w:rPr>
          <w:rFonts w:ascii="Segoe UI Light" w:hAnsi="Segoe UI Light" w:cs="Segoe UI Light"/>
          <w:noProof/>
          <w:lang w:val="de-DE" w:eastAsia="de-DE"/>
        </w:rPr>
        <w:drawing>
          <wp:inline distT="0" distB="0" distL="0" distR="0" wp14:anchorId="1D56EF19" wp14:editId="43A3DA0B">
            <wp:extent cx="2752725" cy="2428875"/>
            <wp:effectExtent l="0" t="0" r="9525" b="9525"/>
            <wp:docPr id="1" name="Grafik 1" descr="C:\Users\bauschfr\AppData\Local\Microsoft\Windows\INetCache\Content.Word\Screenshot 2023-07-06 1400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Users\bauschfr\AppData\Local\Microsoft\Windows\INetCache\Content.Word\Screenshot 2023-07-06 140038.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52725" cy="2428875"/>
                    </a:xfrm>
                    <a:prstGeom prst="rect">
                      <a:avLst/>
                    </a:prstGeom>
                    <a:noFill/>
                    <a:ln>
                      <a:noFill/>
                    </a:ln>
                  </pic:spPr>
                </pic:pic>
              </a:graphicData>
            </a:graphic>
          </wp:inline>
        </w:drawing>
      </w:r>
    </w:p>
    <w:p w14:paraId="489DFE89" w14:textId="77777777" w:rsidR="00034CAF" w:rsidRDefault="00034CAF" w:rsidP="00034CAF">
      <w:pPr>
        <w:rPr>
          <w:rFonts w:ascii="Segoe UI Light" w:hAnsi="Segoe UI Light" w:cs="Segoe UI Light"/>
        </w:rPr>
      </w:pPr>
    </w:p>
    <w:p w14:paraId="641A503F" w14:textId="4431D1EF" w:rsidR="00034CAF" w:rsidRDefault="00034CAF" w:rsidP="00034CAF">
      <w:pPr>
        <w:rPr>
          <w:rFonts w:ascii="Segoe UI Light" w:hAnsi="Segoe UI Light" w:cs="Segoe UI Light"/>
        </w:rPr>
      </w:pPr>
      <w:r>
        <w:rPr>
          <w:rFonts w:ascii="Segoe UI Light" w:hAnsi="Segoe UI Light" w:cs="Segoe UI Light"/>
        </w:rPr>
        <w:t>Dieses Spektrum haben wir nun im ersten Teil um die DC-Ladesäulen erweitert, sodass Sie künftig noch mehr Service und Optionen aus einer Hand erhalten. Exklusiv und professionell designt von GEWISS!</w:t>
      </w:r>
    </w:p>
    <w:p w14:paraId="78C24E8C" w14:textId="77777777" w:rsidR="00034CAF" w:rsidRDefault="00034CAF" w:rsidP="00034CAF">
      <w:pPr>
        <w:rPr>
          <w:rFonts w:ascii="Segoe UI Light" w:hAnsi="Segoe UI Light" w:cs="Segoe UI Light"/>
        </w:rPr>
      </w:pPr>
    </w:p>
    <w:p w14:paraId="76A971BF" w14:textId="77777777" w:rsidR="00034CAF" w:rsidRDefault="00034CAF" w:rsidP="00034CAF">
      <w:pPr>
        <w:rPr>
          <w:rFonts w:ascii="Segoe UI Light" w:hAnsi="Segoe UI Light" w:cs="Segoe UI Light"/>
        </w:rPr>
      </w:pPr>
    </w:p>
    <w:p w14:paraId="6BA448B4" w14:textId="514C496B" w:rsidR="00B74827" w:rsidRDefault="00B74827" w:rsidP="00034CAF">
      <w:pPr>
        <w:rPr>
          <w:rFonts w:ascii="Segoe UI Light" w:hAnsi="Segoe UI Light" w:cs="Segoe UI Light"/>
          <w:b/>
          <w:color w:val="000000"/>
          <w:lang w:eastAsia="de-DE"/>
        </w:rPr>
      </w:pPr>
      <w:r>
        <w:rPr>
          <w:rFonts w:ascii="Segoe UI Light" w:hAnsi="Segoe UI Light" w:cs="Segoe UI Light"/>
          <w:b/>
          <w:color w:val="000000"/>
          <w:lang w:eastAsia="de-DE"/>
        </w:rPr>
        <w:t>JOINON I-FAST – die neue DC-Baureihe</w:t>
      </w:r>
      <w:r w:rsidR="007C4501">
        <w:rPr>
          <w:rFonts w:ascii="Segoe UI Light" w:hAnsi="Segoe UI Light" w:cs="Segoe UI Light"/>
          <w:b/>
          <w:color w:val="000000"/>
          <w:lang w:eastAsia="de-DE"/>
        </w:rPr>
        <w:t>, gefertigt aus hochwertigsten Komponenten</w:t>
      </w:r>
    </w:p>
    <w:p w14:paraId="6B94E73A" w14:textId="61B86EE9" w:rsidR="007C4501" w:rsidRDefault="007C4501" w:rsidP="00B74827">
      <w:pPr>
        <w:rPr>
          <w:rFonts w:ascii="Segoe UI Light" w:hAnsi="Segoe UI Light" w:cs="Segoe UI Light"/>
          <w:b/>
          <w:color w:val="000000"/>
          <w:lang w:eastAsia="de-DE"/>
        </w:rPr>
      </w:pPr>
    </w:p>
    <w:p w14:paraId="6E1845AE" w14:textId="2BAD89FF" w:rsidR="007C4501" w:rsidRPr="00715945" w:rsidRDefault="007C4501" w:rsidP="00B74827">
      <w:pPr>
        <w:rPr>
          <w:rFonts w:ascii="Segoe UI Light" w:hAnsi="Segoe UI Light" w:cs="Segoe UI Light"/>
          <w:b/>
          <w:color w:val="000000"/>
          <w:lang w:eastAsia="de-DE"/>
        </w:rPr>
      </w:pPr>
    </w:p>
    <w:p w14:paraId="18861130" w14:textId="3B93B808" w:rsidR="00B74827" w:rsidRDefault="007C4501" w:rsidP="00B74827">
      <w:pPr>
        <w:rPr>
          <w:rFonts w:ascii="Segoe UI Light" w:hAnsi="Segoe UI Light" w:cs="Segoe UI Light"/>
          <w:color w:val="000000"/>
          <w:lang w:eastAsia="de-DE"/>
        </w:rPr>
      </w:pPr>
      <w:r>
        <w:rPr>
          <w:rFonts w:ascii="Segoe UI Light" w:hAnsi="Segoe UI Light" w:cs="Segoe UI Light"/>
          <w:noProof/>
          <w:color w:val="000000"/>
          <w:lang w:val="de-DE" w:eastAsia="de-DE"/>
        </w:rPr>
        <w:drawing>
          <wp:anchor distT="0" distB="0" distL="114300" distR="114300" simplePos="0" relativeHeight="251657216" behindDoc="0" locked="0" layoutInCell="1" allowOverlap="1" wp14:anchorId="43AF9ED2" wp14:editId="5FE07381">
            <wp:simplePos x="0" y="0"/>
            <wp:positionH relativeFrom="margin">
              <wp:align>left</wp:align>
            </wp:positionH>
            <wp:positionV relativeFrom="paragraph">
              <wp:posOffset>6350</wp:posOffset>
            </wp:positionV>
            <wp:extent cx="2381250" cy="1962150"/>
            <wp:effectExtent l="0" t="0" r="0" b="0"/>
            <wp:wrapSquare wrapText="bothSides"/>
            <wp:docPr id="6" name="Grafik 6" descr="C:\Users\bauschfr\AppData\Local\Microsoft\Windows\INetCache\Content.MSO\5EFE7BA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auschfr\AppData\Local\Microsoft\Windows\INetCache\Content.MSO\5EFE7BAE.tm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81250" cy="19621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4E1236" w14:textId="77777777" w:rsidR="00B74827" w:rsidRPr="00687134" w:rsidRDefault="00B74827" w:rsidP="00B74827">
      <w:pPr>
        <w:autoSpaceDE w:val="0"/>
        <w:adjustRightInd w:val="0"/>
        <w:rPr>
          <w:rFonts w:ascii="Segoe UI Light" w:hAnsi="Segoe UI Light" w:cs="Segoe UI Light"/>
          <w:b/>
          <w:color w:val="FF3300"/>
        </w:rPr>
      </w:pPr>
      <w:r w:rsidRPr="00687134">
        <w:rPr>
          <w:rFonts w:ascii="Segoe UI Light" w:hAnsi="Segoe UI Light" w:cs="Segoe UI Light"/>
          <w:b/>
          <w:color w:val="FF3300"/>
        </w:rPr>
        <w:t>I-FAST Wallbox 30 kW</w:t>
      </w:r>
    </w:p>
    <w:p w14:paraId="501D8F29" w14:textId="77777777" w:rsidR="00B74827" w:rsidRPr="00687134" w:rsidRDefault="00B74827" w:rsidP="00B74827">
      <w:pPr>
        <w:autoSpaceDE w:val="0"/>
        <w:adjustRightInd w:val="0"/>
        <w:rPr>
          <w:rFonts w:ascii="Segoe UI Light" w:hAnsi="Segoe UI Light" w:cs="Segoe UI Light"/>
          <w:b/>
          <w:color w:val="FF3300"/>
        </w:rPr>
      </w:pPr>
    </w:p>
    <w:p w14:paraId="190A072A" w14:textId="77777777" w:rsidR="00B74827" w:rsidRPr="00687134" w:rsidRDefault="00B74827" w:rsidP="00B74827">
      <w:pPr>
        <w:autoSpaceDE w:val="0"/>
        <w:adjustRightInd w:val="0"/>
        <w:rPr>
          <w:rFonts w:ascii="Segoe UI Light" w:hAnsi="Segoe UI Light" w:cs="Segoe UI Light"/>
          <w:color w:val="333333"/>
        </w:rPr>
      </w:pPr>
      <w:r w:rsidRPr="00687134">
        <w:rPr>
          <w:rFonts w:ascii="Segoe UI Light" w:hAnsi="Segoe UI Light" w:cs="Segoe UI Light"/>
          <w:color w:val="333333"/>
        </w:rPr>
        <w:t>Die DC-Wallbox in der I-FAST-Range ist die besonders smarte e-Mobility-Investition, da sie schnelles Laden bis zu 30 kW aus einem ultrakompakten Gehäuse bietet. Installation als Wandmontage oder Standsäule möglich</w:t>
      </w:r>
    </w:p>
    <w:p w14:paraId="30C1A5FC" w14:textId="77777777" w:rsidR="00B74827" w:rsidRPr="00687134" w:rsidRDefault="00B74827" w:rsidP="00B74827">
      <w:pPr>
        <w:rPr>
          <w:rFonts w:ascii="Segoe UI Light" w:hAnsi="Segoe UI Light" w:cs="Segoe UI Light"/>
          <w:color w:val="333333"/>
        </w:rPr>
      </w:pPr>
    </w:p>
    <w:p w14:paraId="10097237" w14:textId="77777777" w:rsidR="00B74827" w:rsidRDefault="00B74827" w:rsidP="00B74827">
      <w:pPr>
        <w:rPr>
          <w:rFonts w:ascii="HelveticaNeueLTStd-Th" w:hAnsi="HelveticaNeueLTStd-Th" w:cs="HelveticaNeueLTStd-Th"/>
          <w:color w:val="333333"/>
          <w:sz w:val="20"/>
          <w:szCs w:val="20"/>
        </w:rPr>
      </w:pPr>
    </w:p>
    <w:p w14:paraId="556F6E43" w14:textId="327B614B" w:rsidR="00B74827" w:rsidRDefault="007C4501" w:rsidP="00B74827">
      <w:pPr>
        <w:rPr>
          <w:rFonts w:ascii="HelveticaNeueLTStd-Th" w:hAnsi="HelveticaNeueLTStd-Th" w:cs="HelveticaNeueLTStd-Th"/>
          <w:color w:val="333333"/>
          <w:sz w:val="20"/>
          <w:szCs w:val="20"/>
        </w:rPr>
      </w:pPr>
      <w:r>
        <w:rPr>
          <w:rFonts w:ascii="Segoe UI Light" w:hAnsi="Segoe UI Light" w:cs="Segoe UI Light"/>
          <w:noProof/>
          <w:lang w:val="de-DE" w:eastAsia="de-DE"/>
        </w:rPr>
        <w:lastRenderedPageBreak/>
        <w:drawing>
          <wp:anchor distT="0" distB="0" distL="114300" distR="114300" simplePos="0" relativeHeight="251659264" behindDoc="0" locked="0" layoutInCell="1" allowOverlap="1" wp14:anchorId="3A513926" wp14:editId="7D353D98">
            <wp:simplePos x="0" y="0"/>
            <wp:positionH relativeFrom="margin">
              <wp:posOffset>3810</wp:posOffset>
            </wp:positionH>
            <wp:positionV relativeFrom="paragraph">
              <wp:posOffset>102235</wp:posOffset>
            </wp:positionV>
            <wp:extent cx="2400300" cy="1943100"/>
            <wp:effectExtent l="0" t="0" r="0" b="0"/>
            <wp:wrapSquare wrapText="bothSides"/>
            <wp:docPr id="8" name="Grafik 8" descr="C:\Users\bauschfr\AppData\Local\Microsoft\Windows\INetCache\Content.MSO\DA9B93E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auschfr\AppData\Local\Microsoft\Windows\INetCache\Content.MSO\DA9B93EC.tm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00300" cy="19431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EE5E8B7" w14:textId="5A84C4B6" w:rsidR="00B74827" w:rsidRDefault="00B74827" w:rsidP="00B74827">
      <w:pPr>
        <w:rPr>
          <w:rFonts w:ascii="Segoe UI Light" w:hAnsi="Segoe UI Light" w:cs="Segoe UI Light"/>
        </w:rPr>
      </w:pPr>
    </w:p>
    <w:p w14:paraId="451D8F4B" w14:textId="77777777" w:rsidR="00B74827" w:rsidRPr="00F21C4B" w:rsidRDefault="00B74827" w:rsidP="00B74827">
      <w:pPr>
        <w:suppressAutoHyphens/>
        <w:spacing w:after="160" w:line="254" w:lineRule="auto"/>
        <w:textAlignment w:val="baseline"/>
        <w:rPr>
          <w:rFonts w:ascii="Segoe UI Light" w:hAnsi="Segoe UI Light" w:cs="Segoe UI Light"/>
          <w:b/>
        </w:rPr>
      </w:pPr>
      <w:r w:rsidRPr="00F21C4B">
        <w:rPr>
          <w:rFonts w:ascii="Segoe UI Light" w:hAnsi="Segoe UI Light" w:cs="Segoe UI Light"/>
          <w:b/>
          <w:color w:val="FF3300"/>
        </w:rPr>
        <w:t>I-FAST Compact Station</w:t>
      </w:r>
      <w:r>
        <w:rPr>
          <w:rFonts w:ascii="Segoe UI Light" w:hAnsi="Segoe UI Light" w:cs="Segoe UI Light"/>
          <w:b/>
          <w:color w:val="FF3300"/>
        </w:rPr>
        <w:t xml:space="preserve"> 60 kW</w:t>
      </w:r>
    </w:p>
    <w:p w14:paraId="1A0F0FC8" w14:textId="77777777" w:rsidR="00B74827" w:rsidRPr="00F21C4B" w:rsidRDefault="00B74827" w:rsidP="00B74827">
      <w:pPr>
        <w:autoSpaceDE w:val="0"/>
        <w:adjustRightInd w:val="0"/>
        <w:rPr>
          <w:rFonts w:ascii="Segoe UI Light" w:hAnsi="Segoe UI Light" w:cs="Segoe UI Light"/>
          <w:color w:val="333333"/>
        </w:rPr>
      </w:pPr>
      <w:r w:rsidRPr="00F21C4B">
        <w:rPr>
          <w:rFonts w:ascii="Segoe UI Light" w:hAnsi="Segoe UI Light" w:cs="Segoe UI Light"/>
          <w:color w:val="333333"/>
        </w:rPr>
        <w:t>Die „All-in-One“-Lösung für</w:t>
      </w:r>
      <w:r>
        <w:rPr>
          <w:rFonts w:ascii="Segoe UI Light" w:hAnsi="Segoe UI Light" w:cs="Segoe UI Light"/>
          <w:color w:val="333333"/>
        </w:rPr>
        <w:t>s DC-Laden bis 60 kW wurde designt, um schnell und komfortabel</w:t>
      </w:r>
    </w:p>
    <w:p w14:paraId="4EDD35D6" w14:textId="77777777" w:rsidR="00B74827" w:rsidRPr="00F21C4B" w:rsidRDefault="00B74827" w:rsidP="00B74827">
      <w:pPr>
        <w:autoSpaceDE w:val="0"/>
        <w:autoSpaceDN w:val="0"/>
        <w:adjustRightInd w:val="0"/>
        <w:rPr>
          <w:rFonts w:ascii="Segoe UI Light" w:hAnsi="Segoe UI Light" w:cs="Segoe UI Light"/>
          <w:color w:val="333333"/>
        </w:rPr>
      </w:pPr>
      <w:r>
        <w:rPr>
          <w:rFonts w:ascii="Segoe UI Light" w:hAnsi="Segoe UI Light" w:cs="Segoe UI Light"/>
          <w:color w:val="333333"/>
        </w:rPr>
        <w:t>aus</w:t>
      </w:r>
      <w:r w:rsidRPr="00F21C4B">
        <w:rPr>
          <w:rFonts w:ascii="Segoe UI Light" w:hAnsi="Segoe UI Light" w:cs="Segoe UI Light"/>
          <w:color w:val="333333"/>
        </w:rPr>
        <w:t xml:space="preserve"> ei</w:t>
      </w:r>
      <w:r>
        <w:rPr>
          <w:rFonts w:ascii="Segoe UI Light" w:hAnsi="Segoe UI Light" w:cs="Segoe UI Light"/>
          <w:color w:val="333333"/>
        </w:rPr>
        <w:t xml:space="preserve">nem kompakten </w:t>
      </w:r>
      <w:r w:rsidRPr="00F21C4B">
        <w:rPr>
          <w:rFonts w:ascii="Segoe UI Light" w:hAnsi="Segoe UI Light" w:cs="Segoe UI Light"/>
          <w:color w:val="333333"/>
        </w:rPr>
        <w:t>Gehäuse</w:t>
      </w:r>
      <w:r>
        <w:rPr>
          <w:rFonts w:ascii="Segoe UI Light" w:hAnsi="Segoe UI Light" w:cs="Segoe UI Light"/>
          <w:color w:val="333333"/>
        </w:rPr>
        <w:t xml:space="preserve"> zu laden</w:t>
      </w:r>
      <w:r w:rsidRPr="00F21C4B">
        <w:rPr>
          <w:rFonts w:ascii="Segoe UI Light" w:hAnsi="Segoe UI Light" w:cs="Segoe UI Light"/>
          <w:color w:val="333333"/>
        </w:rPr>
        <w:t>.</w:t>
      </w:r>
    </w:p>
    <w:p w14:paraId="176725D7" w14:textId="77777777" w:rsidR="00B74827" w:rsidRDefault="00B74827" w:rsidP="00B74827">
      <w:pPr>
        <w:autoSpaceDE w:val="0"/>
        <w:adjustRightInd w:val="0"/>
        <w:rPr>
          <w:rFonts w:ascii="Segoe UI Light" w:hAnsi="Segoe UI Light" w:cs="Segoe UI Light"/>
          <w:b/>
        </w:rPr>
      </w:pPr>
    </w:p>
    <w:p w14:paraId="6B236D70" w14:textId="77777777" w:rsidR="00B74827" w:rsidRDefault="00B74827" w:rsidP="00B74827">
      <w:pPr>
        <w:autoSpaceDE w:val="0"/>
        <w:adjustRightInd w:val="0"/>
        <w:rPr>
          <w:rFonts w:ascii="Segoe UI Light" w:hAnsi="Segoe UI Light" w:cs="Segoe UI Light"/>
          <w:b/>
        </w:rPr>
      </w:pPr>
    </w:p>
    <w:p w14:paraId="492A54B4" w14:textId="77777777" w:rsidR="00B74827" w:rsidRDefault="00B74827" w:rsidP="00B74827">
      <w:pPr>
        <w:autoSpaceDE w:val="0"/>
        <w:adjustRightInd w:val="0"/>
        <w:rPr>
          <w:rFonts w:ascii="Segoe UI Light" w:hAnsi="Segoe UI Light" w:cs="Segoe UI Light"/>
          <w:b/>
        </w:rPr>
      </w:pPr>
    </w:p>
    <w:p w14:paraId="78005055" w14:textId="77777777" w:rsidR="00B74827" w:rsidRDefault="00B74827" w:rsidP="00B74827">
      <w:pPr>
        <w:autoSpaceDE w:val="0"/>
        <w:adjustRightInd w:val="0"/>
        <w:rPr>
          <w:rFonts w:ascii="Segoe UI Light" w:hAnsi="Segoe UI Light" w:cs="Segoe UI Light"/>
          <w:b/>
        </w:rPr>
      </w:pPr>
    </w:p>
    <w:p w14:paraId="3F16D001" w14:textId="0105F94F" w:rsidR="00B74827" w:rsidRDefault="007C4501" w:rsidP="00B74827">
      <w:pPr>
        <w:autoSpaceDE w:val="0"/>
        <w:adjustRightInd w:val="0"/>
        <w:rPr>
          <w:rFonts w:ascii="Segoe UI Light" w:hAnsi="Segoe UI Light" w:cs="Segoe UI Light"/>
          <w:b/>
        </w:rPr>
      </w:pPr>
      <w:r>
        <w:rPr>
          <w:rFonts w:ascii="Segoe UI Light" w:hAnsi="Segoe UI Light" w:cs="Segoe UI Light"/>
          <w:b/>
          <w:noProof/>
          <w:lang w:val="de-DE" w:eastAsia="de-DE"/>
        </w:rPr>
        <w:drawing>
          <wp:anchor distT="0" distB="0" distL="114300" distR="114300" simplePos="0" relativeHeight="251663360" behindDoc="0" locked="0" layoutInCell="1" allowOverlap="1" wp14:anchorId="76622E03" wp14:editId="3FA0F537">
            <wp:simplePos x="0" y="0"/>
            <wp:positionH relativeFrom="margin">
              <wp:posOffset>3810</wp:posOffset>
            </wp:positionH>
            <wp:positionV relativeFrom="paragraph">
              <wp:posOffset>114300</wp:posOffset>
            </wp:positionV>
            <wp:extent cx="2400300" cy="1885950"/>
            <wp:effectExtent l="0" t="0" r="0" b="0"/>
            <wp:wrapSquare wrapText="bothSides"/>
            <wp:docPr id="9" name="Grafik 9" descr="C:\Users\bauschfr\AppData\Local\Microsoft\Windows\INetCache\Content.MSO\C996DCD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auschfr\AppData\Local\Microsoft\Windows\INetCache\Content.MSO\C996DCDA.tmp"/>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00300" cy="18859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368B68" w14:textId="73B850F0" w:rsidR="00B74827" w:rsidRDefault="00B74827" w:rsidP="00B74827">
      <w:pPr>
        <w:autoSpaceDE w:val="0"/>
        <w:adjustRightInd w:val="0"/>
        <w:rPr>
          <w:rFonts w:ascii="Segoe UI Light" w:hAnsi="Segoe UI Light" w:cs="Segoe UI Light"/>
          <w:b/>
        </w:rPr>
      </w:pPr>
    </w:p>
    <w:p w14:paraId="4353B0B3" w14:textId="067A822E" w:rsidR="00B74827" w:rsidRPr="00F21C4B" w:rsidRDefault="00B74827" w:rsidP="00B74827">
      <w:pPr>
        <w:autoSpaceDE w:val="0"/>
        <w:adjustRightInd w:val="0"/>
        <w:rPr>
          <w:rFonts w:ascii="Segoe UI Light" w:hAnsi="Segoe UI Light" w:cs="Segoe UI Light"/>
          <w:b/>
          <w:color w:val="FF3300"/>
        </w:rPr>
      </w:pPr>
      <w:r w:rsidRPr="00F21C4B">
        <w:rPr>
          <w:rFonts w:ascii="Segoe UI Light" w:hAnsi="Segoe UI Light" w:cs="Segoe UI Light"/>
          <w:b/>
          <w:color w:val="FF3300"/>
        </w:rPr>
        <w:t>I-FAST Station 180 kW</w:t>
      </w:r>
      <w:r>
        <w:rPr>
          <w:rFonts w:ascii="Segoe UI Light" w:hAnsi="Segoe UI Light" w:cs="Segoe UI Light"/>
          <w:b/>
          <w:color w:val="FF3300"/>
        </w:rPr>
        <w:t xml:space="preserve"> </w:t>
      </w:r>
    </w:p>
    <w:p w14:paraId="7CAE9FB6" w14:textId="77777777" w:rsidR="00B74827" w:rsidRPr="00F21C4B" w:rsidRDefault="00B74827" w:rsidP="00B74827">
      <w:pPr>
        <w:autoSpaceDE w:val="0"/>
        <w:adjustRightInd w:val="0"/>
        <w:rPr>
          <w:rFonts w:ascii="Segoe UI Light" w:hAnsi="Segoe UI Light" w:cs="Segoe UI Light"/>
          <w:color w:val="FF3300"/>
        </w:rPr>
      </w:pPr>
    </w:p>
    <w:p w14:paraId="5231FD68" w14:textId="77777777" w:rsidR="00B74827" w:rsidRPr="00971A4D" w:rsidRDefault="00B74827" w:rsidP="00B74827">
      <w:pPr>
        <w:autoSpaceDE w:val="0"/>
        <w:adjustRightInd w:val="0"/>
        <w:rPr>
          <w:rFonts w:ascii="Segoe UI Light" w:hAnsi="Segoe UI Light" w:cs="Segoe UI Light"/>
          <w:color w:val="333333"/>
        </w:rPr>
      </w:pPr>
      <w:r>
        <w:rPr>
          <w:rFonts w:ascii="Segoe UI Light" w:hAnsi="Segoe UI Light" w:cs="Segoe UI Light"/>
          <w:color w:val="333333"/>
        </w:rPr>
        <w:t>Alle I-FAST Ladestationen sind 180 kW-</w:t>
      </w:r>
      <w:r w:rsidRPr="00F21C4B">
        <w:rPr>
          <w:rFonts w:ascii="Segoe UI Light" w:hAnsi="Segoe UI Light" w:cs="Segoe UI Light"/>
          <w:color w:val="333333"/>
        </w:rPr>
        <w:t>ready. Die Ladelei</w:t>
      </w:r>
      <w:r>
        <w:rPr>
          <w:rFonts w:ascii="Segoe UI Light" w:hAnsi="Segoe UI Light" w:cs="Segoe UI Light"/>
          <w:color w:val="333333"/>
        </w:rPr>
        <w:t xml:space="preserve">stung kann auch nachträglich durch </w:t>
      </w:r>
      <w:r w:rsidRPr="00F21C4B">
        <w:rPr>
          <w:rFonts w:ascii="Segoe UI Light" w:hAnsi="Segoe UI Light" w:cs="Segoe UI Light"/>
          <w:color w:val="333333"/>
        </w:rPr>
        <w:t xml:space="preserve">den </w:t>
      </w:r>
      <w:r>
        <w:rPr>
          <w:rFonts w:ascii="Segoe UI Light" w:hAnsi="Segoe UI Light" w:cs="Segoe UI Light"/>
          <w:color w:val="333333"/>
        </w:rPr>
        <w:br/>
        <w:t xml:space="preserve">Einbau von Powerstacks von 90 kW auf 120 kW, </w:t>
      </w:r>
      <w:r>
        <w:rPr>
          <w:rFonts w:ascii="Segoe UI Light" w:hAnsi="Segoe UI Light" w:cs="Segoe UI Light"/>
          <w:color w:val="333333"/>
        </w:rPr>
        <w:br/>
        <w:t xml:space="preserve">150 kW oder </w:t>
      </w:r>
      <w:r w:rsidRPr="00F21C4B">
        <w:rPr>
          <w:rFonts w:ascii="Segoe UI Light" w:hAnsi="Segoe UI Light" w:cs="Segoe UI Light"/>
          <w:color w:val="333333"/>
        </w:rPr>
        <w:t>180 kW erhöht werden.</w:t>
      </w:r>
    </w:p>
    <w:p w14:paraId="62D35506" w14:textId="77777777" w:rsidR="00B74827" w:rsidRPr="00F21C4B" w:rsidRDefault="00B74827" w:rsidP="00B74827">
      <w:pPr>
        <w:autoSpaceDE w:val="0"/>
        <w:adjustRightInd w:val="0"/>
        <w:rPr>
          <w:rFonts w:ascii="Segoe UI Light" w:hAnsi="Segoe UI Light" w:cs="Segoe UI Light"/>
          <w:b/>
        </w:rPr>
      </w:pPr>
    </w:p>
    <w:p w14:paraId="6071A3A4" w14:textId="77777777" w:rsidR="00B74827" w:rsidRDefault="00B74827" w:rsidP="00B74827">
      <w:pPr>
        <w:autoSpaceDE w:val="0"/>
        <w:adjustRightInd w:val="0"/>
        <w:rPr>
          <w:rFonts w:ascii="Segoe UI Light" w:hAnsi="Segoe UI Light" w:cs="Segoe UI Light"/>
          <w:b/>
        </w:rPr>
      </w:pPr>
    </w:p>
    <w:p w14:paraId="029FA9F7" w14:textId="77777777" w:rsidR="00B74827" w:rsidRDefault="00B74827" w:rsidP="00B74827">
      <w:pPr>
        <w:autoSpaceDE w:val="0"/>
        <w:adjustRightInd w:val="0"/>
        <w:rPr>
          <w:rFonts w:ascii="Segoe UI Light" w:hAnsi="Segoe UI Light" w:cs="Segoe UI Light"/>
          <w:b/>
        </w:rPr>
      </w:pPr>
    </w:p>
    <w:p w14:paraId="424824F9" w14:textId="77777777" w:rsidR="00B74827" w:rsidRDefault="00B74827" w:rsidP="00B74827">
      <w:pPr>
        <w:autoSpaceDE w:val="0"/>
        <w:adjustRightInd w:val="0"/>
        <w:rPr>
          <w:rFonts w:ascii="Segoe UI Light" w:hAnsi="Segoe UI Light" w:cs="Segoe UI Light"/>
          <w:b/>
        </w:rPr>
      </w:pPr>
    </w:p>
    <w:p w14:paraId="64BF3FCC" w14:textId="77777777" w:rsidR="00B74827" w:rsidRDefault="00B74827" w:rsidP="00B74827">
      <w:pPr>
        <w:autoSpaceDE w:val="0"/>
        <w:adjustRightInd w:val="0"/>
        <w:rPr>
          <w:rFonts w:ascii="Segoe UI Light" w:hAnsi="Segoe UI Light" w:cs="Segoe UI Light"/>
          <w:b/>
        </w:rPr>
      </w:pPr>
    </w:p>
    <w:p w14:paraId="1B2ACBEF" w14:textId="0939BFC7" w:rsidR="00B74827" w:rsidRPr="00715945" w:rsidRDefault="00B74827" w:rsidP="00B74827">
      <w:pPr>
        <w:autoSpaceDE w:val="0"/>
        <w:adjustRightInd w:val="0"/>
        <w:rPr>
          <w:rFonts w:ascii="Segoe UI Light" w:hAnsi="Segoe UI Light" w:cs="Segoe UI Light"/>
          <w:b/>
        </w:rPr>
      </w:pPr>
      <w:r>
        <w:rPr>
          <w:rFonts w:ascii="Segoe UI Light" w:hAnsi="Segoe UI Light" w:cs="Segoe UI Light"/>
          <w:b/>
        </w:rPr>
        <w:t>So funkt</w:t>
      </w:r>
      <w:r w:rsidR="007C4501">
        <w:rPr>
          <w:rFonts w:ascii="Segoe UI Light" w:hAnsi="Segoe UI Light" w:cs="Segoe UI Light"/>
          <w:b/>
        </w:rPr>
        <w:t xml:space="preserve">ionieren die </w:t>
      </w:r>
      <w:r w:rsidR="00034CAF">
        <w:rPr>
          <w:rFonts w:ascii="Segoe UI Light" w:hAnsi="Segoe UI Light" w:cs="Segoe UI Light"/>
          <w:b/>
        </w:rPr>
        <w:t xml:space="preserve">neuen </w:t>
      </w:r>
      <w:r w:rsidR="007C4501">
        <w:rPr>
          <w:rFonts w:ascii="Segoe UI Light" w:hAnsi="Segoe UI Light" w:cs="Segoe UI Light"/>
          <w:b/>
        </w:rPr>
        <w:t>GEWISS-</w:t>
      </w:r>
      <w:r>
        <w:rPr>
          <w:rFonts w:ascii="Segoe UI Light" w:hAnsi="Segoe UI Light" w:cs="Segoe UI Light"/>
          <w:b/>
        </w:rPr>
        <w:t>Ladesäulen</w:t>
      </w:r>
      <w:r w:rsidRPr="00715945">
        <w:rPr>
          <w:rFonts w:ascii="Segoe UI Light" w:hAnsi="Segoe UI Light" w:cs="Segoe UI Light"/>
          <w:b/>
        </w:rPr>
        <w:t xml:space="preserve"> </w:t>
      </w:r>
    </w:p>
    <w:p w14:paraId="53DE5F3F" w14:textId="77777777" w:rsidR="00B74827" w:rsidRPr="00715945" w:rsidRDefault="00B74827" w:rsidP="00B74827">
      <w:pPr>
        <w:autoSpaceDE w:val="0"/>
        <w:adjustRightInd w:val="0"/>
        <w:rPr>
          <w:rFonts w:ascii="Segoe UI Light" w:hAnsi="Segoe UI Light" w:cs="Segoe UI Light"/>
        </w:rPr>
      </w:pPr>
    </w:p>
    <w:p w14:paraId="14F8E269" w14:textId="72484505" w:rsidR="00B74827" w:rsidRDefault="00B74827" w:rsidP="00B74827">
      <w:pPr>
        <w:rPr>
          <w:rFonts w:ascii="Segoe UI Light" w:hAnsi="Segoe UI Light" w:cs="Segoe UI Light"/>
          <w:color w:val="212529"/>
          <w:shd w:val="clear" w:color="auto" w:fill="FFFFFF"/>
        </w:rPr>
      </w:pPr>
      <w:r w:rsidRPr="008A2C49">
        <w:rPr>
          <w:rFonts w:ascii="Segoe UI Light" w:hAnsi="Segoe UI Light" w:cs="Segoe UI Light"/>
          <w:color w:val="212529"/>
          <w:shd w:val="clear" w:color="auto" w:fill="FFFFFF"/>
        </w:rPr>
        <w:t xml:space="preserve">Beim Schnellladen wandelt die Ladestation selbst den Wechselstrom in Gleichstrom um und gibt diesen </w:t>
      </w:r>
      <w:r w:rsidR="007C4501">
        <w:rPr>
          <w:rFonts w:ascii="Segoe UI Light" w:hAnsi="Segoe UI Light" w:cs="Segoe UI Light"/>
          <w:color w:val="212529"/>
          <w:shd w:val="clear" w:color="auto" w:fill="FFFFFF"/>
        </w:rPr>
        <w:t>nahezu ohne</w:t>
      </w:r>
      <w:r>
        <w:rPr>
          <w:rFonts w:ascii="Segoe UI Light" w:hAnsi="Segoe UI Light" w:cs="Segoe UI Light"/>
          <w:color w:val="212529"/>
          <w:shd w:val="clear" w:color="auto" w:fill="FFFFFF"/>
        </w:rPr>
        <w:t xml:space="preserve"> Verlust</w:t>
      </w:r>
      <w:r w:rsidRPr="008A2C49">
        <w:rPr>
          <w:rFonts w:ascii="Segoe UI Light" w:hAnsi="Segoe UI Light" w:cs="Segoe UI Light"/>
          <w:color w:val="212529"/>
          <w:shd w:val="clear" w:color="auto" w:fill="FFFFFF"/>
        </w:rPr>
        <w:t xml:space="preserve"> an die Batterie des Elektroautos weiter. </w:t>
      </w:r>
      <w:r w:rsidR="007C4501">
        <w:rPr>
          <w:rFonts w:ascii="Segoe UI Light" w:hAnsi="Segoe UI Light" w:cs="Segoe UI Light"/>
          <w:color w:val="212529"/>
          <w:shd w:val="clear" w:color="auto" w:fill="FFFFFF"/>
        </w:rPr>
        <w:t>In der Regel</w:t>
      </w:r>
      <w:r w:rsidRPr="008A2C49">
        <w:rPr>
          <w:rFonts w:ascii="Segoe UI Light" w:hAnsi="Segoe UI Light" w:cs="Segoe UI Light"/>
          <w:color w:val="212529"/>
          <w:shd w:val="clear" w:color="auto" w:fill="FFFFFF"/>
        </w:rPr>
        <w:t xml:space="preserve"> kommt dabei das IU-Ladeverfahren zum Einsatz: Hierbei wird der Akku in Phasen geladen, um die volle Ladekapazität ausschöpfen zu können.</w:t>
      </w:r>
    </w:p>
    <w:p w14:paraId="0714D919" w14:textId="77777777" w:rsidR="00B74827" w:rsidRPr="008A2C49" w:rsidRDefault="00B74827" w:rsidP="00B74827">
      <w:pPr>
        <w:rPr>
          <w:rFonts w:ascii="Segoe UI Light" w:hAnsi="Segoe UI Light" w:cs="Segoe UI Light"/>
          <w:color w:val="000000"/>
          <w:lang w:eastAsia="de-DE"/>
        </w:rPr>
      </w:pPr>
    </w:p>
    <w:p w14:paraId="2B12868D" w14:textId="77777777" w:rsidR="00B74827" w:rsidRDefault="00B74827" w:rsidP="007C4501">
      <w:pPr>
        <w:pStyle w:val="ComunicatoEXPOTesto"/>
      </w:pPr>
    </w:p>
    <w:p w14:paraId="5B1BC05F" w14:textId="77777777" w:rsidR="00B74827" w:rsidRDefault="00B74827" w:rsidP="00B74827">
      <w:pPr>
        <w:autoSpaceDE w:val="0"/>
        <w:adjustRightInd w:val="0"/>
        <w:rPr>
          <w:rFonts w:ascii="Segoe UI Light" w:hAnsi="Segoe UI Light" w:cs="Segoe UI Light"/>
          <w:b/>
        </w:rPr>
      </w:pPr>
      <w:r>
        <w:rPr>
          <w:rFonts w:ascii="Segoe UI Light" w:hAnsi="Segoe UI Light" w:cs="Segoe UI Light"/>
          <w:b/>
        </w:rPr>
        <w:t>Schnell und schonend – die Vorteile der I-FAST-Ladestationen</w:t>
      </w:r>
    </w:p>
    <w:p w14:paraId="52AFF1C6" w14:textId="77777777" w:rsidR="00B74827" w:rsidRPr="00715945" w:rsidRDefault="00B74827" w:rsidP="00B74827">
      <w:pPr>
        <w:autoSpaceDE w:val="0"/>
        <w:adjustRightInd w:val="0"/>
        <w:rPr>
          <w:rFonts w:ascii="Segoe UI Light" w:hAnsi="Segoe UI Light" w:cs="Segoe UI Light"/>
          <w:b/>
        </w:rPr>
      </w:pPr>
    </w:p>
    <w:p w14:paraId="42DB1D09" w14:textId="77777777" w:rsidR="00B74827" w:rsidRPr="00971A4D" w:rsidRDefault="00B74827" w:rsidP="00B74827">
      <w:pPr>
        <w:pStyle w:val="Listenabsatz"/>
        <w:numPr>
          <w:ilvl w:val="0"/>
          <w:numId w:val="7"/>
        </w:numPr>
        <w:suppressAutoHyphens w:val="0"/>
        <w:autoSpaceDE w:val="0"/>
        <w:adjustRightInd w:val="0"/>
        <w:spacing w:after="0" w:line="240" w:lineRule="auto"/>
        <w:textAlignment w:val="auto"/>
        <w:rPr>
          <w:rFonts w:ascii="Segoe UI Light" w:hAnsi="Segoe UI Light" w:cs="Segoe UI Light"/>
          <w:color w:val="333333"/>
          <w:sz w:val="24"/>
          <w:szCs w:val="24"/>
        </w:rPr>
      </w:pPr>
      <w:r>
        <w:rPr>
          <w:rFonts w:ascii="Segoe UI Light" w:hAnsi="Segoe UI Light" w:cs="Segoe UI Light"/>
          <w:b/>
          <w:color w:val="FF3300"/>
          <w:sz w:val="24"/>
          <w:szCs w:val="24"/>
        </w:rPr>
        <w:t>Ultraschnelles Laden:</w:t>
      </w:r>
      <w:r w:rsidRPr="00971A4D">
        <w:rPr>
          <w:rFonts w:ascii="Segoe UI Light" w:hAnsi="Segoe UI Light" w:cs="Segoe UI Light"/>
          <w:color w:val="FFC000"/>
          <w:sz w:val="24"/>
          <w:szCs w:val="24"/>
        </w:rPr>
        <w:t xml:space="preserve"> </w:t>
      </w:r>
      <w:r w:rsidRPr="00971A4D">
        <w:rPr>
          <w:rFonts w:ascii="Segoe UI Light" w:hAnsi="Segoe UI Light" w:cs="Segoe UI Light"/>
          <w:color w:val="333333"/>
          <w:sz w:val="24"/>
          <w:szCs w:val="24"/>
        </w:rPr>
        <w:t>Bis zu 180 kW bei Nutzung</w:t>
      </w:r>
      <w:r>
        <w:rPr>
          <w:rFonts w:ascii="Segoe UI Light" w:hAnsi="Segoe UI Light" w:cs="Segoe UI Light"/>
          <w:color w:val="333333"/>
          <w:sz w:val="24"/>
          <w:szCs w:val="24"/>
        </w:rPr>
        <w:t xml:space="preserve"> </w:t>
      </w:r>
      <w:r w:rsidRPr="00971A4D">
        <w:rPr>
          <w:rFonts w:ascii="Segoe UI Light" w:hAnsi="Segoe UI Light" w:cs="Segoe UI Light"/>
          <w:color w:val="333333"/>
          <w:sz w:val="24"/>
          <w:szCs w:val="24"/>
        </w:rPr>
        <w:t>eines Ladepunktes oder je 90 kW bei der Nutzung</w:t>
      </w:r>
      <w:r>
        <w:rPr>
          <w:rFonts w:ascii="Segoe UI Light" w:hAnsi="Segoe UI Light" w:cs="Segoe UI Light"/>
          <w:color w:val="333333"/>
          <w:sz w:val="24"/>
          <w:szCs w:val="24"/>
        </w:rPr>
        <w:t xml:space="preserve"> </w:t>
      </w:r>
      <w:r w:rsidRPr="00971A4D">
        <w:rPr>
          <w:rFonts w:ascii="Segoe UI Light" w:hAnsi="Segoe UI Light" w:cs="Segoe UI Light"/>
          <w:color w:val="333333"/>
          <w:sz w:val="24"/>
          <w:szCs w:val="24"/>
        </w:rPr>
        <w:t>beider Ladepunkte</w:t>
      </w:r>
    </w:p>
    <w:p w14:paraId="6AF5AF85" w14:textId="77777777" w:rsidR="00B74827" w:rsidRPr="00971A4D" w:rsidRDefault="00B74827" w:rsidP="00B74827">
      <w:pPr>
        <w:autoSpaceDE w:val="0"/>
        <w:adjustRightInd w:val="0"/>
        <w:rPr>
          <w:rFonts w:ascii="Segoe UI Light" w:hAnsi="Segoe UI Light" w:cs="Segoe UI Light"/>
          <w:color w:val="333333"/>
        </w:rPr>
      </w:pPr>
    </w:p>
    <w:p w14:paraId="6E5B6591" w14:textId="77777777" w:rsidR="00B74827" w:rsidRPr="00986E0C" w:rsidRDefault="00B74827" w:rsidP="00B74827">
      <w:pPr>
        <w:pStyle w:val="Listenabsatz"/>
        <w:numPr>
          <w:ilvl w:val="0"/>
          <w:numId w:val="7"/>
        </w:numPr>
        <w:suppressAutoHyphens w:val="0"/>
        <w:autoSpaceDE w:val="0"/>
        <w:adjustRightInd w:val="0"/>
        <w:spacing w:after="0" w:line="240" w:lineRule="auto"/>
        <w:textAlignment w:val="auto"/>
        <w:rPr>
          <w:rFonts w:ascii="Segoe UI Light" w:hAnsi="Segoe UI Light" w:cs="Segoe UI Light"/>
          <w:color w:val="333333"/>
          <w:sz w:val="24"/>
          <w:szCs w:val="24"/>
        </w:rPr>
      </w:pPr>
      <w:r>
        <w:rPr>
          <w:rFonts w:ascii="Segoe UI Light" w:hAnsi="Segoe UI Light" w:cs="Segoe UI Light"/>
          <w:b/>
          <w:color w:val="FF3300"/>
          <w:sz w:val="24"/>
          <w:szCs w:val="24"/>
        </w:rPr>
        <w:t>Ladekupplungen:</w:t>
      </w:r>
      <w:r w:rsidRPr="00971A4D">
        <w:rPr>
          <w:rFonts w:ascii="Segoe UI Light" w:hAnsi="Segoe UI Light" w:cs="Segoe UI Light"/>
          <w:color w:val="333333"/>
          <w:sz w:val="24"/>
          <w:szCs w:val="24"/>
        </w:rPr>
        <w:t xml:space="preserve"> I-FAST Wallbox mit 1 x CCS2,</w:t>
      </w:r>
      <w:r>
        <w:rPr>
          <w:rFonts w:ascii="Segoe UI Light" w:hAnsi="Segoe UI Light" w:cs="Segoe UI Light"/>
          <w:color w:val="333333"/>
          <w:sz w:val="24"/>
          <w:szCs w:val="24"/>
        </w:rPr>
        <w:t xml:space="preserve"> </w:t>
      </w:r>
      <w:r w:rsidRPr="00986E0C">
        <w:rPr>
          <w:rFonts w:ascii="Segoe UI Light" w:hAnsi="Segoe UI Light" w:cs="Segoe UI Light"/>
          <w:color w:val="333333"/>
          <w:sz w:val="24"/>
          <w:szCs w:val="24"/>
        </w:rPr>
        <w:t xml:space="preserve">I-FAST </w:t>
      </w:r>
      <w:r>
        <w:rPr>
          <w:rFonts w:ascii="Segoe UI Light" w:hAnsi="Segoe UI Light" w:cs="Segoe UI Light"/>
          <w:color w:val="333333"/>
          <w:sz w:val="24"/>
          <w:szCs w:val="24"/>
        </w:rPr>
        <w:t>Compact mit 2</w:t>
      </w:r>
      <w:r w:rsidRPr="00986E0C">
        <w:rPr>
          <w:rFonts w:ascii="Segoe UI Light" w:hAnsi="Segoe UI Light" w:cs="Segoe UI Light"/>
          <w:color w:val="333333"/>
          <w:sz w:val="24"/>
          <w:szCs w:val="24"/>
        </w:rPr>
        <w:t>x CCS2 (150 A) und I-FAST mit</w:t>
      </w:r>
      <w:r>
        <w:rPr>
          <w:rFonts w:ascii="Segoe UI Light" w:hAnsi="Segoe UI Light" w:cs="Segoe UI Light"/>
          <w:color w:val="333333"/>
          <w:sz w:val="24"/>
          <w:szCs w:val="24"/>
        </w:rPr>
        <w:t xml:space="preserve"> 2</w:t>
      </w:r>
      <w:r w:rsidRPr="00986E0C">
        <w:rPr>
          <w:rFonts w:ascii="Segoe UI Light" w:hAnsi="Segoe UI Light" w:cs="Segoe UI Light"/>
          <w:color w:val="333333"/>
          <w:sz w:val="24"/>
          <w:szCs w:val="24"/>
        </w:rPr>
        <w:t>x CCS2 (bis 300 A). ChaDeMo optional erhältlich</w:t>
      </w:r>
    </w:p>
    <w:p w14:paraId="43546D60" w14:textId="77777777" w:rsidR="00B74827" w:rsidRPr="00971A4D" w:rsidRDefault="00B74827" w:rsidP="00B74827">
      <w:pPr>
        <w:autoSpaceDE w:val="0"/>
        <w:adjustRightInd w:val="0"/>
        <w:rPr>
          <w:rFonts w:ascii="Segoe UI Light" w:hAnsi="Segoe UI Light" w:cs="Segoe UI Light"/>
          <w:color w:val="333333"/>
        </w:rPr>
      </w:pPr>
    </w:p>
    <w:p w14:paraId="18F4E5E7" w14:textId="77777777" w:rsidR="00B74827" w:rsidRPr="00986E0C" w:rsidRDefault="00B74827" w:rsidP="00B74827">
      <w:pPr>
        <w:pStyle w:val="Listenabsatz"/>
        <w:numPr>
          <w:ilvl w:val="0"/>
          <w:numId w:val="7"/>
        </w:numPr>
        <w:suppressAutoHyphens w:val="0"/>
        <w:autoSpaceDE w:val="0"/>
        <w:adjustRightInd w:val="0"/>
        <w:spacing w:after="0" w:line="240" w:lineRule="auto"/>
        <w:textAlignment w:val="auto"/>
        <w:rPr>
          <w:rFonts w:ascii="Segoe UI Light" w:hAnsi="Segoe UI Light" w:cs="Segoe UI Light"/>
          <w:color w:val="333333"/>
          <w:sz w:val="24"/>
          <w:szCs w:val="24"/>
        </w:rPr>
      </w:pPr>
      <w:r>
        <w:rPr>
          <w:rFonts w:ascii="Segoe UI Light" w:hAnsi="Segoe UI Light" w:cs="Segoe UI Light"/>
          <w:b/>
          <w:color w:val="FF3300"/>
          <w:sz w:val="24"/>
          <w:szCs w:val="24"/>
        </w:rPr>
        <w:t>Interface:</w:t>
      </w:r>
      <w:r w:rsidRPr="00971A4D">
        <w:rPr>
          <w:rFonts w:ascii="Segoe UI Light" w:hAnsi="Segoe UI Light" w:cs="Segoe UI Light"/>
          <w:color w:val="333333"/>
          <w:sz w:val="24"/>
          <w:szCs w:val="24"/>
        </w:rPr>
        <w:t xml:space="preserve"> 7” TFT-LCD Display und farbige LED-Streifen</w:t>
      </w:r>
      <w:r>
        <w:rPr>
          <w:rFonts w:ascii="Segoe UI Light" w:hAnsi="Segoe UI Light" w:cs="Segoe UI Light"/>
          <w:color w:val="333333"/>
          <w:sz w:val="24"/>
          <w:szCs w:val="24"/>
        </w:rPr>
        <w:t xml:space="preserve"> </w:t>
      </w:r>
      <w:r w:rsidRPr="00986E0C">
        <w:rPr>
          <w:rFonts w:ascii="Segoe UI Light" w:hAnsi="Segoe UI Light" w:cs="Segoe UI Light"/>
          <w:color w:val="333333"/>
          <w:sz w:val="24"/>
          <w:szCs w:val="24"/>
        </w:rPr>
        <w:t>für die Statusanzeige</w:t>
      </w:r>
    </w:p>
    <w:p w14:paraId="06248339" w14:textId="77777777" w:rsidR="00B74827" w:rsidRPr="00971A4D" w:rsidRDefault="00B74827" w:rsidP="00B74827">
      <w:pPr>
        <w:autoSpaceDE w:val="0"/>
        <w:adjustRightInd w:val="0"/>
        <w:rPr>
          <w:rFonts w:ascii="Segoe UI Light" w:hAnsi="Segoe UI Light" w:cs="Segoe UI Light"/>
          <w:color w:val="333333"/>
        </w:rPr>
      </w:pPr>
    </w:p>
    <w:p w14:paraId="41CACCF1" w14:textId="77777777" w:rsidR="00B74827" w:rsidRPr="00986E0C" w:rsidRDefault="00B74827" w:rsidP="00B74827">
      <w:pPr>
        <w:pStyle w:val="Listenabsatz"/>
        <w:numPr>
          <w:ilvl w:val="0"/>
          <w:numId w:val="7"/>
        </w:numPr>
        <w:suppressAutoHyphens w:val="0"/>
        <w:autoSpaceDE w:val="0"/>
        <w:adjustRightInd w:val="0"/>
        <w:spacing w:after="0" w:line="240" w:lineRule="auto"/>
        <w:textAlignment w:val="auto"/>
        <w:rPr>
          <w:rFonts w:ascii="Segoe UI Light" w:hAnsi="Segoe UI Light" w:cs="Segoe UI Light"/>
          <w:color w:val="333333"/>
          <w:sz w:val="24"/>
          <w:szCs w:val="24"/>
        </w:rPr>
      </w:pPr>
      <w:r>
        <w:rPr>
          <w:rFonts w:ascii="Segoe UI Light" w:hAnsi="Segoe UI Light" w:cs="Segoe UI Light"/>
          <w:b/>
          <w:color w:val="FF3300"/>
          <w:sz w:val="24"/>
          <w:szCs w:val="24"/>
        </w:rPr>
        <w:t>Zubehör:</w:t>
      </w:r>
      <w:r w:rsidRPr="00971A4D">
        <w:rPr>
          <w:rFonts w:ascii="Segoe UI Light" w:hAnsi="Segoe UI Light" w:cs="Segoe UI Light"/>
          <w:color w:val="333333"/>
          <w:sz w:val="24"/>
          <w:szCs w:val="24"/>
        </w:rPr>
        <w:t xml:space="preserve"> Cable Management System und Betoneinbaurahmen</w:t>
      </w:r>
      <w:r>
        <w:rPr>
          <w:rFonts w:ascii="Segoe UI Light" w:hAnsi="Segoe UI Light" w:cs="Segoe UI Light"/>
          <w:color w:val="333333"/>
          <w:sz w:val="24"/>
          <w:szCs w:val="24"/>
        </w:rPr>
        <w:t xml:space="preserve"> </w:t>
      </w:r>
      <w:r w:rsidRPr="00986E0C">
        <w:rPr>
          <w:rFonts w:ascii="Segoe UI Light" w:hAnsi="Segoe UI Light" w:cs="Segoe UI Light"/>
          <w:color w:val="333333"/>
          <w:sz w:val="24"/>
          <w:szCs w:val="24"/>
        </w:rPr>
        <w:t xml:space="preserve">für I-FAST und </w:t>
      </w:r>
      <w:r>
        <w:rPr>
          <w:rFonts w:ascii="Segoe UI Light" w:hAnsi="Segoe UI Light" w:cs="Segoe UI Light"/>
          <w:color w:val="333333"/>
          <w:sz w:val="24"/>
          <w:szCs w:val="24"/>
        </w:rPr>
        <w:br/>
      </w:r>
      <w:r w:rsidRPr="00986E0C">
        <w:rPr>
          <w:rFonts w:ascii="Segoe UI Light" w:hAnsi="Segoe UI Light" w:cs="Segoe UI Light"/>
          <w:color w:val="333333"/>
          <w:sz w:val="24"/>
          <w:szCs w:val="24"/>
        </w:rPr>
        <w:t>I-FAST Compact, Standsäule für I-FAST Wallbox</w:t>
      </w:r>
    </w:p>
    <w:p w14:paraId="1C250BF9" w14:textId="77777777" w:rsidR="00B74827" w:rsidRPr="00971A4D" w:rsidRDefault="00B74827" w:rsidP="00B74827">
      <w:pPr>
        <w:autoSpaceDE w:val="0"/>
        <w:adjustRightInd w:val="0"/>
        <w:rPr>
          <w:rFonts w:ascii="Segoe UI Light" w:hAnsi="Segoe UI Light" w:cs="Segoe UI Light"/>
          <w:color w:val="333333"/>
        </w:rPr>
      </w:pPr>
    </w:p>
    <w:p w14:paraId="544921CD" w14:textId="77777777" w:rsidR="00B74827" w:rsidRPr="00971A4D" w:rsidRDefault="00B74827" w:rsidP="00B74827">
      <w:pPr>
        <w:pStyle w:val="Listenabsatz"/>
        <w:numPr>
          <w:ilvl w:val="0"/>
          <w:numId w:val="7"/>
        </w:numPr>
        <w:suppressAutoHyphens w:val="0"/>
        <w:autoSpaceDE w:val="0"/>
        <w:adjustRightInd w:val="0"/>
        <w:spacing w:after="0" w:line="240" w:lineRule="auto"/>
        <w:textAlignment w:val="auto"/>
        <w:rPr>
          <w:rFonts w:ascii="Segoe UI Light" w:hAnsi="Segoe UI Light" w:cs="Segoe UI Light"/>
          <w:color w:val="333333"/>
          <w:sz w:val="24"/>
          <w:szCs w:val="24"/>
        </w:rPr>
      </w:pPr>
      <w:r>
        <w:rPr>
          <w:rFonts w:ascii="Segoe UI Light" w:hAnsi="Segoe UI Light" w:cs="Segoe UI Light"/>
          <w:b/>
          <w:color w:val="FF3300"/>
          <w:sz w:val="24"/>
          <w:szCs w:val="24"/>
        </w:rPr>
        <w:t>Betriebstemperatur:</w:t>
      </w:r>
      <w:r w:rsidRPr="00971A4D">
        <w:rPr>
          <w:rFonts w:ascii="Segoe UI Light" w:hAnsi="Segoe UI Light" w:cs="Segoe UI Light"/>
          <w:color w:val="333333"/>
          <w:sz w:val="24"/>
          <w:szCs w:val="24"/>
        </w:rPr>
        <w:t xml:space="preserve"> -30 °C bis +50 °C</w:t>
      </w:r>
    </w:p>
    <w:p w14:paraId="14A2A737" w14:textId="77777777" w:rsidR="00B74827" w:rsidRPr="00971A4D" w:rsidRDefault="00B74827" w:rsidP="00B74827">
      <w:pPr>
        <w:autoSpaceDE w:val="0"/>
        <w:adjustRightInd w:val="0"/>
        <w:rPr>
          <w:rFonts w:ascii="Segoe UI Light" w:hAnsi="Segoe UI Light" w:cs="Segoe UI Light"/>
          <w:color w:val="333333"/>
        </w:rPr>
      </w:pPr>
    </w:p>
    <w:p w14:paraId="3EF5B87B" w14:textId="77777777" w:rsidR="00B74827" w:rsidRPr="00971A4D" w:rsidRDefault="00B74827" w:rsidP="00B74827">
      <w:pPr>
        <w:pStyle w:val="Listenabsatz"/>
        <w:numPr>
          <w:ilvl w:val="0"/>
          <w:numId w:val="7"/>
        </w:numPr>
        <w:suppressAutoHyphens w:val="0"/>
        <w:autoSpaceDE w:val="0"/>
        <w:adjustRightInd w:val="0"/>
        <w:spacing w:after="0" w:line="240" w:lineRule="auto"/>
        <w:textAlignment w:val="auto"/>
        <w:rPr>
          <w:rFonts w:ascii="Segoe UI Light" w:hAnsi="Segoe UI Light" w:cs="Segoe UI Light"/>
          <w:color w:val="333333"/>
          <w:sz w:val="24"/>
          <w:szCs w:val="24"/>
        </w:rPr>
      </w:pPr>
      <w:r>
        <w:rPr>
          <w:rFonts w:ascii="Segoe UI Light" w:hAnsi="Segoe UI Light" w:cs="Segoe UI Light"/>
          <w:b/>
          <w:color w:val="FF3300"/>
          <w:sz w:val="24"/>
          <w:szCs w:val="24"/>
        </w:rPr>
        <w:t>Schlagfestigkeit:</w:t>
      </w:r>
      <w:r w:rsidRPr="00971A4D">
        <w:rPr>
          <w:rFonts w:ascii="Segoe UI Light" w:hAnsi="Segoe UI Light" w:cs="Segoe UI Light"/>
          <w:color w:val="333333"/>
          <w:sz w:val="24"/>
          <w:szCs w:val="24"/>
        </w:rPr>
        <w:t xml:space="preserve"> IK10 (ohne Display und RFID Modul)</w:t>
      </w:r>
    </w:p>
    <w:p w14:paraId="73B315CE" w14:textId="77777777" w:rsidR="00B74827" w:rsidRPr="00971A4D" w:rsidRDefault="00B74827" w:rsidP="00B74827">
      <w:pPr>
        <w:autoSpaceDE w:val="0"/>
        <w:adjustRightInd w:val="0"/>
        <w:rPr>
          <w:rFonts w:ascii="Segoe UI Light" w:hAnsi="Segoe UI Light" w:cs="Segoe UI Light"/>
          <w:color w:val="333333"/>
        </w:rPr>
      </w:pPr>
    </w:p>
    <w:p w14:paraId="385878D9" w14:textId="77777777" w:rsidR="00B74827" w:rsidRPr="00986E0C" w:rsidRDefault="00B74827" w:rsidP="00B74827">
      <w:pPr>
        <w:pStyle w:val="Listenabsatz"/>
        <w:numPr>
          <w:ilvl w:val="0"/>
          <w:numId w:val="7"/>
        </w:numPr>
        <w:suppressAutoHyphens w:val="0"/>
        <w:autoSpaceDE w:val="0"/>
        <w:adjustRightInd w:val="0"/>
        <w:spacing w:after="0" w:line="240" w:lineRule="auto"/>
        <w:textAlignment w:val="auto"/>
        <w:rPr>
          <w:rFonts w:ascii="Segoe UI Light" w:hAnsi="Segoe UI Light" w:cs="Segoe UI Light"/>
          <w:color w:val="333333"/>
          <w:sz w:val="24"/>
          <w:szCs w:val="24"/>
        </w:rPr>
      </w:pPr>
      <w:r>
        <w:rPr>
          <w:rFonts w:ascii="Segoe UI Light" w:hAnsi="Segoe UI Light" w:cs="Segoe UI Light"/>
          <w:b/>
          <w:color w:val="FF3300"/>
          <w:sz w:val="24"/>
          <w:szCs w:val="24"/>
        </w:rPr>
        <w:t>Smarte Funktionen:</w:t>
      </w:r>
      <w:r w:rsidRPr="00971A4D">
        <w:rPr>
          <w:rFonts w:ascii="Segoe UI Light" w:hAnsi="Segoe UI Light" w:cs="Segoe UI Light"/>
          <w:color w:val="333333"/>
          <w:sz w:val="24"/>
          <w:szCs w:val="24"/>
        </w:rPr>
        <w:t xml:space="preserve"> Konfiguration über Onboard-Portal.</w:t>
      </w:r>
      <w:r>
        <w:rPr>
          <w:rFonts w:ascii="Segoe UI Light" w:hAnsi="Segoe UI Light" w:cs="Segoe UI Light"/>
          <w:color w:val="333333"/>
          <w:sz w:val="24"/>
          <w:szCs w:val="24"/>
        </w:rPr>
        <w:t xml:space="preserve"> </w:t>
      </w:r>
      <w:r w:rsidRPr="00986E0C">
        <w:rPr>
          <w:rFonts w:ascii="Segoe UI Light" w:hAnsi="Segoe UI Light" w:cs="Segoe UI Light"/>
          <w:color w:val="333333"/>
          <w:sz w:val="24"/>
          <w:szCs w:val="24"/>
        </w:rPr>
        <w:t>Authentifizierung über RFID und eMSP-App. Online und</w:t>
      </w:r>
      <w:r>
        <w:rPr>
          <w:rFonts w:ascii="Segoe UI Light" w:hAnsi="Segoe UI Light" w:cs="Segoe UI Light"/>
          <w:color w:val="333333"/>
          <w:sz w:val="24"/>
          <w:szCs w:val="24"/>
        </w:rPr>
        <w:t xml:space="preserve"> </w:t>
      </w:r>
      <w:r w:rsidRPr="00986E0C">
        <w:rPr>
          <w:rFonts w:ascii="Segoe UI Light" w:hAnsi="Segoe UI Light" w:cs="Segoe UI Light"/>
          <w:color w:val="333333"/>
          <w:sz w:val="24"/>
          <w:szCs w:val="24"/>
        </w:rPr>
        <w:t>Offline-Betriebsmodi verfügbar</w:t>
      </w:r>
    </w:p>
    <w:p w14:paraId="3520DDCC" w14:textId="77777777" w:rsidR="00B74827" w:rsidRPr="00971A4D" w:rsidRDefault="00B74827" w:rsidP="00B74827">
      <w:pPr>
        <w:autoSpaceDE w:val="0"/>
        <w:adjustRightInd w:val="0"/>
        <w:rPr>
          <w:rFonts w:ascii="Segoe UI Light" w:hAnsi="Segoe UI Light" w:cs="Segoe UI Light"/>
          <w:color w:val="333333"/>
        </w:rPr>
      </w:pPr>
    </w:p>
    <w:p w14:paraId="48E9A118" w14:textId="77777777" w:rsidR="00B74827" w:rsidRPr="00986E0C" w:rsidRDefault="00B74827" w:rsidP="00B74827">
      <w:pPr>
        <w:pStyle w:val="Listenabsatz"/>
        <w:numPr>
          <w:ilvl w:val="0"/>
          <w:numId w:val="8"/>
        </w:numPr>
        <w:suppressAutoHyphens w:val="0"/>
        <w:autoSpaceDE w:val="0"/>
        <w:adjustRightInd w:val="0"/>
        <w:spacing w:after="0" w:line="240" w:lineRule="auto"/>
        <w:textAlignment w:val="auto"/>
        <w:rPr>
          <w:rFonts w:ascii="Segoe UI Light" w:hAnsi="Segoe UI Light" w:cs="Segoe UI Light"/>
          <w:color w:val="333333"/>
          <w:sz w:val="24"/>
          <w:szCs w:val="24"/>
        </w:rPr>
      </w:pPr>
      <w:r>
        <w:rPr>
          <w:rFonts w:ascii="Segoe UI Light" w:hAnsi="Segoe UI Light" w:cs="Segoe UI Light"/>
          <w:b/>
          <w:color w:val="FF3300"/>
          <w:sz w:val="24"/>
          <w:szCs w:val="24"/>
        </w:rPr>
        <w:t>Konnektivität:</w:t>
      </w:r>
      <w:r>
        <w:rPr>
          <w:rFonts w:ascii="Segoe UI Light" w:hAnsi="Segoe UI Light" w:cs="Segoe UI Light"/>
          <w:color w:val="333333"/>
          <w:sz w:val="24"/>
          <w:szCs w:val="24"/>
        </w:rPr>
        <w:t xml:space="preserve"> Alle I-FAST-</w:t>
      </w:r>
      <w:r w:rsidRPr="00971A4D">
        <w:rPr>
          <w:rFonts w:ascii="Segoe UI Light" w:hAnsi="Segoe UI Light" w:cs="Segoe UI Light"/>
          <w:color w:val="333333"/>
          <w:sz w:val="24"/>
          <w:szCs w:val="24"/>
        </w:rPr>
        <w:t>Ladestationen können über</w:t>
      </w:r>
      <w:r>
        <w:rPr>
          <w:rFonts w:ascii="Segoe UI Light" w:hAnsi="Segoe UI Light" w:cs="Segoe UI Light"/>
          <w:color w:val="333333"/>
          <w:sz w:val="24"/>
          <w:szCs w:val="24"/>
        </w:rPr>
        <w:t xml:space="preserve"> </w:t>
      </w:r>
      <w:r w:rsidRPr="00986E0C">
        <w:rPr>
          <w:rFonts w:ascii="Segoe UI Light" w:hAnsi="Segoe UI Light" w:cs="Segoe UI Light"/>
          <w:color w:val="333333"/>
          <w:sz w:val="24"/>
          <w:szCs w:val="24"/>
        </w:rPr>
        <w:t>WiFi, Ethernet oder 4G vernetzt werden</w:t>
      </w:r>
      <w:r>
        <w:rPr>
          <w:rFonts w:ascii="Segoe UI Light" w:hAnsi="Segoe UI Light" w:cs="Segoe UI Light"/>
          <w:color w:val="333333"/>
          <w:sz w:val="24"/>
          <w:szCs w:val="24"/>
        </w:rPr>
        <w:t>.</w:t>
      </w:r>
    </w:p>
    <w:p w14:paraId="45D5E238" w14:textId="77777777" w:rsidR="00B74827" w:rsidRPr="00971A4D" w:rsidRDefault="00B74827" w:rsidP="00B74827">
      <w:pPr>
        <w:autoSpaceDE w:val="0"/>
        <w:adjustRightInd w:val="0"/>
        <w:rPr>
          <w:rFonts w:ascii="Segoe UI Light" w:hAnsi="Segoe UI Light" w:cs="Segoe UI Light"/>
          <w:color w:val="333333"/>
        </w:rPr>
      </w:pPr>
    </w:p>
    <w:p w14:paraId="395469A4" w14:textId="77777777" w:rsidR="00B74827" w:rsidRPr="00986E0C" w:rsidRDefault="00B74827" w:rsidP="00B74827">
      <w:pPr>
        <w:pStyle w:val="Listenabsatz"/>
        <w:numPr>
          <w:ilvl w:val="0"/>
          <w:numId w:val="8"/>
        </w:numPr>
        <w:suppressAutoHyphens w:val="0"/>
        <w:autoSpaceDE w:val="0"/>
        <w:adjustRightInd w:val="0"/>
        <w:spacing w:after="0" w:line="240" w:lineRule="auto"/>
        <w:textAlignment w:val="auto"/>
        <w:rPr>
          <w:rFonts w:ascii="Segoe UI Light" w:hAnsi="Segoe UI Light" w:cs="Segoe UI Light"/>
          <w:color w:val="333333"/>
          <w:sz w:val="24"/>
          <w:szCs w:val="24"/>
        </w:rPr>
      </w:pPr>
      <w:r>
        <w:rPr>
          <w:rFonts w:ascii="Segoe UI Light" w:hAnsi="Segoe UI Light" w:cs="Segoe UI Light"/>
          <w:b/>
          <w:color w:val="FF3300"/>
          <w:sz w:val="24"/>
          <w:szCs w:val="24"/>
        </w:rPr>
        <w:t>Eichrechtskonform:</w:t>
      </w:r>
      <w:r w:rsidRPr="00971A4D">
        <w:rPr>
          <w:rFonts w:ascii="Segoe UI Light" w:hAnsi="Segoe UI Light" w:cs="Segoe UI Light"/>
          <w:color w:val="333333"/>
          <w:sz w:val="24"/>
          <w:szCs w:val="24"/>
        </w:rPr>
        <w:t xml:space="preserve"> Die I-FAST Compact Station und</w:t>
      </w:r>
      <w:r>
        <w:rPr>
          <w:rFonts w:ascii="Segoe UI Light" w:hAnsi="Segoe UI Light" w:cs="Segoe UI Light"/>
          <w:color w:val="333333"/>
          <w:sz w:val="24"/>
          <w:szCs w:val="24"/>
        </w:rPr>
        <w:t xml:space="preserve"> </w:t>
      </w:r>
      <w:r w:rsidRPr="00986E0C">
        <w:rPr>
          <w:rFonts w:ascii="Segoe UI Light" w:hAnsi="Segoe UI Light" w:cs="Segoe UI Light"/>
          <w:color w:val="333333"/>
          <w:sz w:val="24"/>
          <w:szCs w:val="24"/>
        </w:rPr>
        <w:t>die I-FAST Station sind auch in eichrechtskonformer</w:t>
      </w:r>
      <w:r>
        <w:rPr>
          <w:rFonts w:ascii="Segoe UI Light" w:hAnsi="Segoe UI Light" w:cs="Segoe UI Light"/>
          <w:color w:val="333333"/>
          <w:sz w:val="24"/>
          <w:szCs w:val="24"/>
        </w:rPr>
        <w:t xml:space="preserve"> </w:t>
      </w:r>
      <w:r w:rsidRPr="00986E0C">
        <w:rPr>
          <w:rFonts w:ascii="Segoe UI Light" w:hAnsi="Segoe UI Light" w:cs="Segoe UI Light"/>
          <w:color w:val="333333"/>
          <w:sz w:val="24"/>
          <w:szCs w:val="24"/>
        </w:rPr>
        <w:t>Ausführung erhältlich (Nachrüsten von Powermodulen</w:t>
      </w:r>
      <w:r>
        <w:rPr>
          <w:rFonts w:ascii="Segoe UI Light" w:hAnsi="Segoe UI Light" w:cs="Segoe UI Light"/>
          <w:color w:val="333333"/>
          <w:sz w:val="24"/>
          <w:szCs w:val="24"/>
        </w:rPr>
        <w:t xml:space="preserve"> </w:t>
      </w:r>
      <w:r w:rsidRPr="00986E0C">
        <w:rPr>
          <w:rFonts w:ascii="Segoe UI Light" w:hAnsi="Segoe UI Light" w:cs="Segoe UI Light"/>
          <w:color w:val="333333"/>
          <w:sz w:val="24"/>
          <w:szCs w:val="24"/>
        </w:rPr>
        <w:t>ist nicht möglich)</w:t>
      </w:r>
      <w:r>
        <w:rPr>
          <w:rFonts w:ascii="Segoe UI Light" w:hAnsi="Segoe UI Light" w:cs="Segoe UI Light"/>
          <w:color w:val="333333"/>
          <w:sz w:val="24"/>
          <w:szCs w:val="24"/>
        </w:rPr>
        <w:t>.</w:t>
      </w:r>
    </w:p>
    <w:p w14:paraId="7665969C" w14:textId="77777777" w:rsidR="00B74827" w:rsidRPr="00971A4D" w:rsidRDefault="00B74827" w:rsidP="00B74827">
      <w:pPr>
        <w:autoSpaceDE w:val="0"/>
        <w:adjustRightInd w:val="0"/>
        <w:rPr>
          <w:rFonts w:ascii="Segoe UI Light" w:hAnsi="Segoe UI Light" w:cs="Segoe UI Light"/>
          <w:color w:val="333333"/>
        </w:rPr>
      </w:pPr>
    </w:p>
    <w:p w14:paraId="324FDD4D" w14:textId="77777777" w:rsidR="00B74827" w:rsidRPr="00986E0C" w:rsidRDefault="00B74827" w:rsidP="00B74827">
      <w:pPr>
        <w:pStyle w:val="Listenabsatz"/>
        <w:numPr>
          <w:ilvl w:val="0"/>
          <w:numId w:val="8"/>
        </w:numPr>
        <w:suppressAutoHyphens w:val="0"/>
        <w:autoSpaceDE w:val="0"/>
        <w:adjustRightInd w:val="0"/>
        <w:spacing w:after="0" w:line="240" w:lineRule="auto"/>
        <w:textAlignment w:val="auto"/>
        <w:rPr>
          <w:rFonts w:ascii="Segoe UI Light" w:hAnsi="Segoe UI Light" w:cs="Segoe UI Light"/>
          <w:color w:val="333333"/>
          <w:sz w:val="24"/>
          <w:szCs w:val="24"/>
        </w:rPr>
      </w:pPr>
      <w:r>
        <w:rPr>
          <w:rFonts w:ascii="Segoe UI Light" w:hAnsi="Segoe UI Light" w:cs="Segoe UI Light"/>
          <w:b/>
          <w:color w:val="FF3300"/>
          <w:sz w:val="24"/>
          <w:szCs w:val="24"/>
        </w:rPr>
        <w:t xml:space="preserve">Zukunftssicher: </w:t>
      </w:r>
      <w:r>
        <w:rPr>
          <w:rFonts w:ascii="Segoe UI Light" w:hAnsi="Segoe UI Light" w:cs="Segoe UI Light"/>
          <w:color w:val="333333"/>
          <w:sz w:val="24"/>
          <w:szCs w:val="24"/>
        </w:rPr>
        <w:t>Die I-FAST-Ladestationen können</w:t>
      </w:r>
      <w:r w:rsidRPr="00971A4D">
        <w:rPr>
          <w:rFonts w:ascii="Segoe UI Light" w:hAnsi="Segoe UI Light" w:cs="Segoe UI Light"/>
          <w:color w:val="333333"/>
          <w:sz w:val="24"/>
          <w:szCs w:val="24"/>
        </w:rPr>
        <w:t xml:space="preserve"> auch mit</w:t>
      </w:r>
      <w:r>
        <w:rPr>
          <w:rFonts w:ascii="Segoe UI Light" w:hAnsi="Segoe UI Light" w:cs="Segoe UI Light"/>
          <w:color w:val="333333"/>
          <w:sz w:val="24"/>
          <w:szCs w:val="24"/>
        </w:rPr>
        <w:t xml:space="preserve"> </w:t>
      </w:r>
      <w:r w:rsidRPr="00986E0C">
        <w:rPr>
          <w:rFonts w:ascii="Segoe UI Light" w:hAnsi="Segoe UI Light" w:cs="Segoe UI Light"/>
          <w:color w:val="333333"/>
          <w:sz w:val="24"/>
          <w:szCs w:val="24"/>
        </w:rPr>
        <w:t>der Plug-</w:t>
      </w:r>
      <w:r>
        <w:rPr>
          <w:rFonts w:ascii="Segoe UI Light" w:hAnsi="Segoe UI Light" w:cs="Segoe UI Light"/>
          <w:color w:val="333333"/>
          <w:sz w:val="24"/>
          <w:szCs w:val="24"/>
        </w:rPr>
        <w:t>and-Charge-Funktion (ISO15118) bestellt werden.</w:t>
      </w:r>
    </w:p>
    <w:p w14:paraId="3CE9ABEA" w14:textId="77777777" w:rsidR="00B74827" w:rsidRPr="00715945" w:rsidRDefault="00B74827" w:rsidP="00B74827">
      <w:pPr>
        <w:pStyle w:val="StandardWeb"/>
        <w:rPr>
          <w:rFonts w:ascii="Segoe UI Light" w:hAnsi="Segoe UI Light" w:cs="Segoe UI Light"/>
          <w:color w:val="000000"/>
          <w:sz w:val="22"/>
          <w:szCs w:val="22"/>
        </w:rPr>
      </w:pPr>
    </w:p>
    <w:p w14:paraId="6B74FAC9" w14:textId="77777777" w:rsidR="00B74827" w:rsidRPr="00715945" w:rsidRDefault="00B74827" w:rsidP="00B74827">
      <w:pPr>
        <w:autoSpaceDE w:val="0"/>
        <w:adjustRightInd w:val="0"/>
        <w:rPr>
          <w:rFonts w:ascii="Segoe UI Light" w:hAnsi="Segoe UI Light" w:cs="Segoe UI Light"/>
          <w:b/>
        </w:rPr>
      </w:pPr>
      <w:r>
        <w:rPr>
          <w:rFonts w:ascii="Segoe UI Light" w:hAnsi="Segoe UI Light" w:cs="Segoe UI Light"/>
          <w:b/>
        </w:rPr>
        <w:t>Bedarfsgerechte Installation</w:t>
      </w:r>
    </w:p>
    <w:p w14:paraId="01C5D581" w14:textId="77777777" w:rsidR="00B74827" w:rsidRPr="001863A9" w:rsidRDefault="00B74827" w:rsidP="00B74827">
      <w:pPr>
        <w:rPr>
          <w:rFonts w:ascii="Segoe UI Light" w:hAnsi="Segoe UI Light" w:cs="Segoe UI Light"/>
        </w:rPr>
      </w:pPr>
      <w:r w:rsidRPr="001863A9">
        <w:rPr>
          <w:rFonts w:ascii="Segoe UI Light" w:hAnsi="Segoe UI Light" w:cs="Segoe UI Light"/>
        </w:rPr>
        <w:br/>
        <w:t>Wir installieren die für Ihre Bedürfnisse und für das Gesamtkonzept passende Hard- und Software. Zur optimalen Nutzung der verfügbaren Anschlusskapazitäte</w:t>
      </w:r>
      <w:r>
        <w:rPr>
          <w:rFonts w:ascii="Segoe UI Light" w:hAnsi="Segoe UI Light" w:cs="Segoe UI Light"/>
        </w:rPr>
        <w:t>n wird I</w:t>
      </w:r>
      <w:r w:rsidRPr="001863A9">
        <w:rPr>
          <w:rFonts w:ascii="Segoe UI Light" w:hAnsi="Segoe UI Light" w:cs="Segoe UI Light"/>
        </w:rPr>
        <w:t>hre Ladelösung über ein statisches oder dynamisches Lastmanagement mit frei konfigurierbaren Lastgrenzen verfügen.</w:t>
      </w:r>
      <w:r w:rsidRPr="001863A9">
        <w:rPr>
          <w:rFonts w:ascii="Segoe UI Light" w:hAnsi="Segoe UI Light" w:cs="Segoe UI Light"/>
        </w:rPr>
        <w:br/>
      </w:r>
      <w:r w:rsidRPr="00F7454C">
        <w:rPr>
          <w:rFonts w:ascii="Segoe UI Light" w:hAnsi="Segoe UI Light" w:cs="Segoe UI Light"/>
          <w:b/>
        </w:rPr>
        <w:t>Gesetzeslage:</w:t>
      </w:r>
      <w:r w:rsidRPr="001863A9">
        <w:rPr>
          <w:rFonts w:ascii="Segoe UI Light" w:hAnsi="Segoe UI Light" w:cs="Segoe UI Light"/>
        </w:rPr>
        <w:t xml:space="preserve"> Wir arbeiten stets in Einklang mit den gesetzlichen Bestimmungen.</w:t>
      </w:r>
    </w:p>
    <w:p w14:paraId="1D9C594F" w14:textId="310E1D57" w:rsidR="00B74827" w:rsidRPr="001863A9" w:rsidRDefault="00B74827" w:rsidP="00B74827">
      <w:pPr>
        <w:rPr>
          <w:rFonts w:ascii="Segoe UI Light" w:hAnsi="Segoe UI Light" w:cs="Segoe UI Light"/>
        </w:rPr>
      </w:pPr>
      <w:r w:rsidRPr="00F7454C">
        <w:rPr>
          <w:rFonts w:ascii="Segoe UI Light" w:hAnsi="Segoe UI Light" w:cs="Segoe UI Light"/>
          <w:b/>
        </w:rPr>
        <w:t>Vermeidung langer Leitungswege:</w:t>
      </w:r>
      <w:r w:rsidR="007C4501">
        <w:rPr>
          <w:rFonts w:ascii="Segoe UI Light" w:hAnsi="Segoe UI Light" w:cs="Segoe UI Light"/>
        </w:rPr>
        <w:t xml:space="preserve"> Diese könn</w:t>
      </w:r>
      <w:r w:rsidRPr="001863A9">
        <w:rPr>
          <w:rFonts w:ascii="Segoe UI Light" w:hAnsi="Segoe UI Light" w:cs="Segoe UI Light"/>
        </w:rPr>
        <w:t>en zu Leistungsverlusten und einem höheren, kostenintensiven Materialbedarf bei der Installation</w:t>
      </w:r>
      <w:r w:rsidR="007C4501">
        <w:rPr>
          <w:rFonts w:ascii="Segoe UI Light" w:hAnsi="Segoe UI Light" w:cs="Segoe UI Light"/>
        </w:rPr>
        <w:t xml:space="preserve"> führen</w:t>
      </w:r>
      <w:r w:rsidRPr="001863A9">
        <w:rPr>
          <w:rFonts w:ascii="Segoe UI Light" w:hAnsi="Segoe UI Light" w:cs="Segoe UI Light"/>
        </w:rPr>
        <w:t>.</w:t>
      </w:r>
    </w:p>
    <w:p w14:paraId="121ADBF5" w14:textId="63968955" w:rsidR="00B74827" w:rsidRDefault="00B74827" w:rsidP="00B74827">
      <w:pPr>
        <w:rPr>
          <w:rFonts w:ascii="Segoe UI Light" w:hAnsi="Segoe UI Light" w:cs="Segoe UI Light"/>
        </w:rPr>
      </w:pPr>
      <w:r w:rsidRPr="00F7454C">
        <w:rPr>
          <w:rFonts w:ascii="Segoe UI Light" w:hAnsi="Segoe UI Light" w:cs="Segoe UI Light"/>
          <w:b/>
        </w:rPr>
        <w:t>Schulung unserer Mitarbeiter und Partner:</w:t>
      </w:r>
      <w:r w:rsidRPr="001863A9">
        <w:rPr>
          <w:rFonts w:ascii="Segoe UI Light" w:hAnsi="Segoe UI Light" w:cs="Segoe UI Light"/>
        </w:rPr>
        <w:t xml:space="preserve"> </w:t>
      </w:r>
      <w:r>
        <w:rPr>
          <w:rFonts w:ascii="Segoe UI Light" w:hAnsi="Segoe UI Light" w:cs="Segoe UI Light"/>
        </w:rPr>
        <w:t xml:space="preserve">Nur mit fachgerecht und professionell ausgebildetem Personal </w:t>
      </w:r>
      <w:r w:rsidRPr="001863A9">
        <w:rPr>
          <w:rFonts w:ascii="Segoe UI Light" w:hAnsi="Segoe UI Light" w:cs="Segoe UI Light"/>
        </w:rPr>
        <w:t>können wir unsere Prozesse optimal gestalten und alles zu Ihrer Zufriedenheit umsetzen.</w:t>
      </w:r>
    </w:p>
    <w:p w14:paraId="211F66CF" w14:textId="78EDAC80" w:rsidR="00034CAF" w:rsidRDefault="00034CAF" w:rsidP="00B74827">
      <w:pPr>
        <w:rPr>
          <w:rFonts w:ascii="Segoe UI Light" w:hAnsi="Segoe UI Light" w:cs="Segoe UI Light"/>
        </w:rPr>
      </w:pPr>
    </w:p>
    <w:p w14:paraId="61A8D990" w14:textId="07BF4EA8" w:rsidR="00034CAF" w:rsidRPr="00034CAF" w:rsidRDefault="00034CAF" w:rsidP="00034CAF">
      <w:pPr>
        <w:rPr>
          <w:rFonts w:ascii="Segoe UI Light" w:hAnsi="Segoe UI Light" w:cs="Segoe UI Light"/>
        </w:rPr>
      </w:pPr>
    </w:p>
    <w:p w14:paraId="2063C27E" w14:textId="5171E475" w:rsidR="007C4501" w:rsidRDefault="007C4501" w:rsidP="00B74827">
      <w:pPr>
        <w:rPr>
          <w:rFonts w:ascii="Segoe UI Light" w:hAnsi="Segoe UI Light" w:cs="Segoe UI Light"/>
        </w:rPr>
      </w:pPr>
    </w:p>
    <w:p w14:paraId="4B1300E3" w14:textId="77777777" w:rsidR="00112D6D" w:rsidRDefault="00112D6D" w:rsidP="007C4501">
      <w:pPr>
        <w:pStyle w:val="ComunicatoEXPOTesto"/>
      </w:pPr>
    </w:p>
    <w:p w14:paraId="68FE2801" w14:textId="77777777" w:rsidR="00112D6D" w:rsidRDefault="00112D6D" w:rsidP="007C4501">
      <w:pPr>
        <w:pStyle w:val="ComunicatoEXPOTesto"/>
      </w:pPr>
    </w:p>
    <w:p w14:paraId="4D918320" w14:textId="77777777" w:rsidR="00112D6D" w:rsidRDefault="00112D6D" w:rsidP="007C4501">
      <w:pPr>
        <w:pStyle w:val="ComunicatoEXPOTesto"/>
      </w:pPr>
    </w:p>
    <w:p w14:paraId="1EE00B38" w14:textId="77777777" w:rsidR="00112D6D" w:rsidRDefault="00112D6D" w:rsidP="007C4501">
      <w:pPr>
        <w:pStyle w:val="ComunicatoEXPOTesto"/>
      </w:pPr>
    </w:p>
    <w:p w14:paraId="6F557BCD" w14:textId="77777777" w:rsidR="00112D6D" w:rsidRDefault="00112D6D" w:rsidP="007C4501">
      <w:pPr>
        <w:pStyle w:val="ComunicatoEXPOTesto"/>
      </w:pPr>
    </w:p>
    <w:p w14:paraId="41A430D6" w14:textId="77777777" w:rsidR="00112D6D" w:rsidRDefault="00112D6D" w:rsidP="007C4501">
      <w:pPr>
        <w:pStyle w:val="ComunicatoEXPOTesto"/>
      </w:pPr>
    </w:p>
    <w:p w14:paraId="37C14884" w14:textId="77777777" w:rsidR="00112D6D" w:rsidRDefault="00112D6D" w:rsidP="007C4501">
      <w:pPr>
        <w:pStyle w:val="ComunicatoEXPOTesto"/>
      </w:pPr>
    </w:p>
    <w:p w14:paraId="7D9630C5" w14:textId="77777777" w:rsidR="00112D6D" w:rsidRDefault="00112D6D" w:rsidP="007C4501">
      <w:pPr>
        <w:pStyle w:val="ComunicatoEXPOTesto"/>
      </w:pPr>
    </w:p>
    <w:p w14:paraId="1534FE36" w14:textId="77777777" w:rsidR="00112D6D" w:rsidRDefault="00112D6D" w:rsidP="007C4501">
      <w:pPr>
        <w:pStyle w:val="ComunicatoEXPOTesto"/>
      </w:pPr>
    </w:p>
    <w:p w14:paraId="50F2AB1B" w14:textId="77777777" w:rsidR="00112D6D" w:rsidRDefault="00112D6D" w:rsidP="007C4501">
      <w:pPr>
        <w:pStyle w:val="ComunicatoEXPOTesto"/>
      </w:pPr>
    </w:p>
    <w:p w14:paraId="3CCF1455" w14:textId="77777777" w:rsidR="00112D6D" w:rsidRDefault="00112D6D" w:rsidP="007C4501">
      <w:pPr>
        <w:pStyle w:val="ComunicatoEXPOTesto"/>
      </w:pPr>
    </w:p>
    <w:p w14:paraId="4B913C56" w14:textId="77777777" w:rsidR="00112D6D" w:rsidRDefault="00112D6D" w:rsidP="007C4501">
      <w:pPr>
        <w:pStyle w:val="ComunicatoEXPOTesto"/>
      </w:pPr>
    </w:p>
    <w:p w14:paraId="16C907F1" w14:textId="77777777" w:rsidR="00112D6D" w:rsidRDefault="00112D6D" w:rsidP="007C4501">
      <w:pPr>
        <w:pStyle w:val="ComunicatoEXPOTesto"/>
      </w:pPr>
    </w:p>
    <w:p w14:paraId="45971EC3" w14:textId="77777777" w:rsidR="00112D6D" w:rsidRDefault="00112D6D" w:rsidP="007C4501">
      <w:pPr>
        <w:pStyle w:val="ComunicatoEXPOTesto"/>
      </w:pPr>
    </w:p>
    <w:p w14:paraId="4E4CC3DE" w14:textId="77777777" w:rsidR="00112D6D" w:rsidRDefault="00112D6D" w:rsidP="007C4501">
      <w:pPr>
        <w:pStyle w:val="ComunicatoEXPOTesto"/>
      </w:pPr>
    </w:p>
    <w:p w14:paraId="755A1C0C" w14:textId="77777777" w:rsidR="00112D6D" w:rsidRDefault="00112D6D" w:rsidP="007C4501">
      <w:pPr>
        <w:pStyle w:val="ComunicatoEXPOTesto"/>
      </w:pPr>
    </w:p>
    <w:p w14:paraId="207FD28B" w14:textId="7202ED64" w:rsidR="007C4501" w:rsidRPr="007C4501" w:rsidRDefault="007C4501" w:rsidP="007C4501">
      <w:pPr>
        <w:pStyle w:val="ComunicatoEXPOTesto"/>
      </w:pPr>
      <w:r w:rsidRPr="007C4501">
        <w:t>GEWISS Gruppe</w:t>
      </w:r>
    </w:p>
    <w:p w14:paraId="62BCDDA9" w14:textId="77777777" w:rsidR="007C4501" w:rsidRPr="007C4501" w:rsidRDefault="007C4501" w:rsidP="007C4501">
      <w:pPr>
        <w:pStyle w:val="ComunicatoEXPOTesto"/>
      </w:pPr>
      <w:r w:rsidRPr="007C4501">
        <w:t>Die internationale GEWISS Gruppe ist einer der führenden Anbieter im Bereich der Elektrotechnik. Das hochwertige und breite Produktportfolio umfasst mehr als 20.000 innovative und qualitativ exzellente Produkte zu einem hervorragenden Preis-/Leistungs-Verhältnis. In den Bereichen Elektroinstallationstechnik, Energieverteilung und Leitungsführung, Gebäudesystemtechnik sowie Lichttechnik bietet die GEWISS Gruppe ihren Kunden innovative und integrierte Komplettlösungen aus einer Hand.</w:t>
      </w:r>
    </w:p>
    <w:p w14:paraId="02907AF5" w14:textId="77777777" w:rsidR="007C4501" w:rsidRPr="007C4501" w:rsidRDefault="007C4501" w:rsidP="007C4501">
      <w:pPr>
        <w:pStyle w:val="ComunicatoEXPOTesto"/>
      </w:pPr>
    </w:p>
    <w:p w14:paraId="4ED876AF" w14:textId="75C1A9EC" w:rsidR="00B74827" w:rsidRPr="00F66E90" w:rsidRDefault="007C4501" w:rsidP="00F66E90">
      <w:pPr>
        <w:rPr>
          <w:rFonts w:ascii="Segoe UI Light" w:hAnsi="Segoe UI Light" w:cs="Segoe UI Light"/>
        </w:rPr>
      </w:pPr>
      <w:r w:rsidRPr="007C4501">
        <w:rPr>
          <w:rFonts w:ascii="Segoe UI Light" w:eastAsia="Segoe UI Light" w:hAnsi="Segoe UI Light" w:cs="Segoe UI Light"/>
          <w:lang w:val="de-DE"/>
        </w:rPr>
        <w:t xml:space="preserve">Für weitere Informationen kontaktieren Sie uns unter </w:t>
      </w:r>
      <w:hyperlink r:id="rId16" w:history="1">
        <w:r w:rsidRPr="007C4501">
          <w:rPr>
            <w:rStyle w:val="Hyperlink"/>
            <w:rFonts w:ascii="Segoe UI Light" w:eastAsia="Segoe UI Light" w:hAnsi="Segoe UI Light" w:cs="Segoe UI Light"/>
            <w:color w:val="auto"/>
            <w:lang w:val="de-DE"/>
          </w:rPr>
          <w:t>gewiss-de@gewiss.com</w:t>
        </w:r>
      </w:hyperlink>
      <w:r w:rsidRPr="007C4501">
        <w:rPr>
          <w:rFonts w:ascii="Segoe UI Light" w:eastAsia="Segoe UI Light" w:hAnsi="Segoe UI Light" w:cs="Segoe UI Light"/>
          <w:lang w:val="de-DE"/>
        </w:rPr>
        <w:t>.</w:t>
      </w:r>
      <w:bookmarkStart w:id="0" w:name="_GoBack"/>
      <w:bookmarkEnd w:id="0"/>
    </w:p>
    <w:sectPr w:rsidR="00B74827" w:rsidRPr="00F66E90" w:rsidSect="00166306">
      <w:headerReference w:type="even" r:id="rId17"/>
      <w:headerReference w:type="default" r:id="rId18"/>
      <w:footerReference w:type="even" r:id="rId19"/>
      <w:footerReference w:type="default" r:id="rId20"/>
      <w:headerReference w:type="first" r:id="rId21"/>
      <w:footerReference w:type="first" r:id="rId22"/>
      <w:pgSz w:w="11906" w:h="16838"/>
      <w:pgMar w:top="2155" w:right="1134" w:bottom="1871" w:left="1134" w:header="720"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CD2669" w14:textId="77777777" w:rsidR="00E9525D" w:rsidRDefault="00E9525D" w:rsidP="006F1F2E">
      <w:r>
        <w:separator/>
      </w:r>
    </w:p>
  </w:endnote>
  <w:endnote w:type="continuationSeparator" w:id="0">
    <w:p w14:paraId="0913F9F2" w14:textId="77777777" w:rsidR="00E9525D" w:rsidRDefault="00E9525D" w:rsidP="006F1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HelveticaNeueLTStd-Th">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FC03D" w14:textId="77777777" w:rsidR="00CA1F19" w:rsidRDefault="00CA1F19" w:rsidP="00CA1F19">
    <w:pPr>
      <w:pStyle w:val="Fuzeile"/>
      <w:ind w:left="-28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15C25" w14:textId="7E4F6831" w:rsidR="005D2B0A" w:rsidRPr="00A3444C" w:rsidRDefault="00CA1F19" w:rsidP="00CA1F19">
    <w:pPr>
      <w:pStyle w:val="Fuzeile"/>
      <w:tabs>
        <w:tab w:val="clear" w:pos="4819"/>
        <w:tab w:val="clear" w:pos="9638"/>
        <w:tab w:val="center" w:pos="5954"/>
      </w:tabs>
      <w:ind w:left="-284"/>
      <w:rPr>
        <w:rFonts w:ascii="Segoe UI" w:hAnsi="Segoe UI" w:cs="Segoe UI"/>
        <w:spacing w:val="20"/>
        <w:sz w:val="16"/>
        <w:szCs w:val="16"/>
      </w:rPr>
    </w:pPr>
    <w:r>
      <w:rPr>
        <w:noProof/>
        <w:color w:val="002C50"/>
        <w:lang w:val="de-DE" w:eastAsia="de-DE"/>
      </w:rPr>
      <w:drawing>
        <wp:anchor distT="0" distB="0" distL="114300" distR="114300" simplePos="0" relativeHeight="251672576" behindDoc="0" locked="0" layoutInCell="1" allowOverlap="1" wp14:anchorId="013AEC76" wp14:editId="3E04E5FF">
          <wp:simplePos x="0" y="0"/>
          <wp:positionH relativeFrom="column">
            <wp:posOffset>-118110</wp:posOffset>
          </wp:positionH>
          <wp:positionV relativeFrom="paragraph">
            <wp:posOffset>-86360</wp:posOffset>
          </wp:positionV>
          <wp:extent cx="251460" cy="251460"/>
          <wp:effectExtent l="0" t="0" r="0" b="0"/>
          <wp:wrapNone/>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1460" cy="251460"/>
                  </a:xfrm>
                  <a:prstGeom prst="rect">
                    <a:avLst/>
                  </a:prstGeom>
                  <a:ln>
                    <a:noFill/>
                  </a:ln>
                </pic:spPr>
              </pic:pic>
            </a:graphicData>
          </a:graphic>
          <wp14:sizeRelH relativeFrom="margin">
            <wp14:pctWidth>0</wp14:pctWidth>
          </wp14:sizeRelH>
          <wp14:sizeRelV relativeFrom="margin">
            <wp14:pctHeight>0</wp14:pctHeight>
          </wp14:sizeRelV>
        </wp:anchor>
      </w:drawing>
    </w:r>
    <w:r>
      <w:rPr>
        <w:noProof/>
        <w:color w:val="002C50"/>
        <w:lang w:val="de-DE" w:eastAsia="de-DE"/>
      </w:rPr>
      <w:drawing>
        <wp:anchor distT="0" distB="0" distL="114300" distR="114300" simplePos="0" relativeHeight="251675648" behindDoc="0" locked="0" layoutInCell="1" allowOverlap="1" wp14:anchorId="0517EB9F" wp14:editId="2C276720">
          <wp:simplePos x="0" y="0"/>
          <wp:positionH relativeFrom="column">
            <wp:posOffset>90805</wp:posOffset>
          </wp:positionH>
          <wp:positionV relativeFrom="paragraph">
            <wp:posOffset>-86360</wp:posOffset>
          </wp:positionV>
          <wp:extent cx="251460" cy="251460"/>
          <wp:effectExtent l="0" t="0" r="0" b="0"/>
          <wp:wrapNone/>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1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1460" cy="251460"/>
                  </a:xfrm>
                  <a:prstGeom prst="rect">
                    <a:avLst/>
                  </a:prstGeom>
                  <a:ln>
                    <a:noFill/>
                  </a:ln>
                </pic:spPr>
              </pic:pic>
            </a:graphicData>
          </a:graphic>
          <wp14:sizeRelH relativeFrom="margin">
            <wp14:pctWidth>0</wp14:pctWidth>
          </wp14:sizeRelH>
          <wp14:sizeRelV relativeFrom="margin">
            <wp14:pctHeight>0</wp14:pctHeight>
          </wp14:sizeRelV>
        </wp:anchor>
      </w:drawing>
    </w:r>
    <w:r>
      <w:rPr>
        <w:noProof/>
        <w:color w:val="002C50"/>
        <w:lang w:val="de-DE" w:eastAsia="de-DE"/>
      </w:rPr>
      <w:drawing>
        <wp:anchor distT="0" distB="0" distL="114300" distR="114300" simplePos="0" relativeHeight="251677696" behindDoc="0" locked="0" layoutInCell="1" allowOverlap="1" wp14:anchorId="742F1852" wp14:editId="5CF83423">
          <wp:simplePos x="0" y="0"/>
          <wp:positionH relativeFrom="column">
            <wp:posOffset>705485</wp:posOffset>
          </wp:positionH>
          <wp:positionV relativeFrom="paragraph">
            <wp:posOffset>-86360</wp:posOffset>
          </wp:positionV>
          <wp:extent cx="251460" cy="251460"/>
          <wp:effectExtent l="0" t="0" r="0"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251460" cy="251460"/>
                  </a:xfrm>
                  <a:prstGeom prst="rect">
                    <a:avLst/>
                  </a:prstGeom>
                  <a:ln>
                    <a:noFill/>
                  </a:ln>
                </pic:spPr>
              </pic:pic>
            </a:graphicData>
          </a:graphic>
          <wp14:sizeRelH relativeFrom="margin">
            <wp14:pctWidth>0</wp14:pctWidth>
          </wp14:sizeRelH>
          <wp14:sizeRelV relativeFrom="margin">
            <wp14:pctHeight>0</wp14:pctHeight>
          </wp14:sizeRelV>
        </wp:anchor>
      </w:drawing>
    </w:r>
    <w:r>
      <w:rPr>
        <w:noProof/>
        <w:color w:val="002C50"/>
        <w:lang w:val="de-DE" w:eastAsia="de-DE"/>
      </w:rPr>
      <w:drawing>
        <wp:anchor distT="0" distB="0" distL="114300" distR="114300" simplePos="0" relativeHeight="251676672" behindDoc="0" locked="0" layoutInCell="1" allowOverlap="1" wp14:anchorId="1A96B743" wp14:editId="38F50E03">
          <wp:simplePos x="0" y="0"/>
          <wp:positionH relativeFrom="column">
            <wp:posOffset>362585</wp:posOffset>
          </wp:positionH>
          <wp:positionV relativeFrom="paragraph">
            <wp:posOffset>-86360</wp:posOffset>
          </wp:positionV>
          <wp:extent cx="251460" cy="251460"/>
          <wp:effectExtent l="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251460" cy="251460"/>
                  </a:xfrm>
                  <a:prstGeom prst="rect">
                    <a:avLst/>
                  </a:prstGeom>
                  <a:ln>
                    <a:noFill/>
                  </a:ln>
                </pic:spPr>
              </pic:pic>
            </a:graphicData>
          </a:graphic>
          <wp14:sizeRelH relativeFrom="margin">
            <wp14:pctWidth>0</wp14:pctWidth>
          </wp14:sizeRelH>
          <wp14:sizeRelV relativeFrom="margin">
            <wp14:pctHeight>0</wp14:pctHeight>
          </wp14:sizeRelV>
        </wp:anchor>
      </w:drawing>
    </w:r>
    <w:r w:rsidR="00AA4CFA">
      <w:rPr>
        <w:rFonts w:ascii="Segoe UI" w:hAnsi="Segoe UI" w:cs="Segoe UI"/>
        <w:spacing w:val="20"/>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9300B" w14:textId="77777777" w:rsidR="00796347" w:rsidRDefault="0079634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1A235" w14:textId="77777777" w:rsidR="00E9525D" w:rsidRDefault="00E9525D" w:rsidP="006F1F2E">
      <w:r>
        <w:separator/>
      </w:r>
    </w:p>
  </w:footnote>
  <w:footnote w:type="continuationSeparator" w:id="0">
    <w:p w14:paraId="738469C3" w14:textId="77777777" w:rsidR="00E9525D" w:rsidRDefault="00E9525D" w:rsidP="006F1F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11D0F" w14:textId="77777777" w:rsidR="00796347" w:rsidRDefault="0079634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769C0" w14:textId="1459EB40" w:rsidR="00E21F37" w:rsidRDefault="00D37198" w:rsidP="00CA1F19">
    <w:pPr>
      <w:pStyle w:val="Kopfzeile"/>
      <w:tabs>
        <w:tab w:val="clear" w:pos="4819"/>
        <w:tab w:val="clear" w:pos="9638"/>
        <w:tab w:val="left" w:pos="5940"/>
      </w:tabs>
      <w:ind w:left="-284"/>
    </w:pPr>
    <w:r>
      <w:rPr>
        <w:noProof/>
        <w:lang w:val="de-DE" w:eastAsia="de-DE"/>
      </w:rPr>
      <w:drawing>
        <wp:anchor distT="0" distB="0" distL="114300" distR="114300" simplePos="0" relativeHeight="251648000" behindDoc="1" locked="0" layoutInCell="1" allowOverlap="1" wp14:anchorId="5C763F65" wp14:editId="03772F5C">
          <wp:simplePos x="0" y="0"/>
          <wp:positionH relativeFrom="page">
            <wp:posOffset>-8890</wp:posOffset>
          </wp:positionH>
          <wp:positionV relativeFrom="page">
            <wp:posOffset>0</wp:posOffset>
          </wp:positionV>
          <wp:extent cx="7558767" cy="10692000"/>
          <wp:effectExtent l="0" t="0" r="444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sempio_ComunicatoStampa4.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8767" cy="10692000"/>
                  </a:xfrm>
                  <a:prstGeom prst="rect">
                    <a:avLst/>
                  </a:prstGeom>
                </pic:spPr>
              </pic:pic>
            </a:graphicData>
          </a:graphic>
          <wp14:sizeRelH relativeFrom="margin">
            <wp14:pctWidth>0</wp14:pctWidth>
          </wp14:sizeRelH>
          <wp14:sizeRelV relativeFrom="margin">
            <wp14:pctHeight>0</wp14:pctHeight>
          </wp14:sizeRelV>
        </wp:anchor>
      </w:drawing>
    </w:r>
    <w:r w:rsidR="00EF51D7">
      <w:rPr>
        <w:noProof/>
        <w:lang w:val="de-DE" w:eastAsia="de-DE"/>
      </w:rPr>
      <mc:AlternateContent>
        <mc:Choice Requires="wps">
          <w:drawing>
            <wp:anchor distT="0" distB="0" distL="114300" distR="114300" simplePos="0" relativeHeight="251679744" behindDoc="0" locked="0" layoutInCell="1" allowOverlap="1" wp14:anchorId="013F3F65" wp14:editId="4868050C">
              <wp:simplePos x="0" y="0"/>
              <wp:positionH relativeFrom="margin">
                <wp:align>left</wp:align>
              </wp:positionH>
              <wp:positionV relativeFrom="page">
                <wp:align>top</wp:align>
              </wp:positionV>
              <wp:extent cx="3085200" cy="1080000"/>
              <wp:effectExtent l="0" t="0" r="1270" b="635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5200" cy="108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5850E7" w14:textId="257268EB" w:rsidR="00EF51D7" w:rsidRPr="003C2B09" w:rsidRDefault="00A73787" w:rsidP="00EF51D7">
                          <w:pPr>
                            <w:rPr>
                              <w:rFonts w:ascii="Segoe UI Light" w:hAnsi="Segoe UI Light" w:cs="Segoe UI Semilight"/>
                              <w:caps/>
                              <w:color w:val="76777B"/>
                              <w:sz w:val="40"/>
                              <w:szCs w:val="21"/>
                            </w:rPr>
                          </w:pPr>
                          <w:r>
                            <w:rPr>
                              <w:rFonts w:ascii="Segoe UI Light" w:hAnsi="Segoe UI Light" w:cs="Segoe UI Semilight"/>
                              <w:caps/>
                              <w:sz w:val="28"/>
                              <w:szCs w:val="21"/>
                            </w:rPr>
                            <w:t>PRESS</w:t>
                          </w:r>
                          <w:r w:rsidR="00796347">
                            <w:rPr>
                              <w:rFonts w:ascii="Segoe UI Light" w:hAnsi="Segoe UI Light" w:cs="Segoe UI Semilight"/>
                              <w:caps/>
                              <w:sz w:val="28"/>
                              <w:szCs w:val="21"/>
                            </w:rPr>
                            <w:t>EMITTEILUNG</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3F3F65" id="_x0000_t202" coordsize="21600,21600" o:spt="202" path="m,l,21600r21600,l21600,xe">
              <v:stroke joinstyle="miter"/>
              <v:path gradientshapeok="t" o:connecttype="rect"/>
            </v:shapetype>
            <v:shape id="Text Box 2" o:spid="_x0000_s1026" type="#_x0000_t202" style="position:absolute;left:0;text-align:left;margin-left:0;margin-top:0;width:242.95pt;height:85.05pt;z-index:251679744;visibility:visible;mso-wrap-style:square;mso-width-percent:0;mso-height-percent:0;mso-wrap-distance-left:9pt;mso-wrap-distance-top:0;mso-wrap-distance-right:9pt;mso-wrap-distance-bottom:0;mso-position-horizontal:left;mso-position-horizontal-relative:margin;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" filled="f" stroked="f">
              <v:textbox inset="0,0,0,0">
                <w:txbxContent>
                  <w:p w14:paraId="0A5850E7" w14:textId="257268EB" w:rsidR="00EF51D7" w:rsidRPr="003C2B09" w:rsidRDefault="00A73787" w:rsidP="00EF51D7">
                    <w:pPr>
                      <w:rPr>
                        <w:rFonts w:ascii="Segoe UI Light" w:hAnsi="Segoe UI Light" w:cs="Segoe UI Semilight"/>
                        <w:caps/>
                        <w:color w:val="76777B"/>
                        <w:sz w:val="40"/>
                        <w:szCs w:val="21"/>
                      </w:rPr>
                    </w:pPr>
                    <w:r>
                      <w:rPr>
                        <w:rFonts w:ascii="Segoe UI Light" w:hAnsi="Segoe UI Light" w:cs="Segoe UI Semilight"/>
                        <w:caps/>
                        <w:sz w:val="28"/>
                        <w:szCs w:val="21"/>
                      </w:rPr>
                      <w:t>PRESS</w:t>
                    </w:r>
                    <w:r w:rsidR="00796347">
                      <w:rPr>
                        <w:rFonts w:ascii="Segoe UI Light" w:hAnsi="Segoe UI Light" w:cs="Segoe UI Semilight"/>
                        <w:caps/>
                        <w:sz w:val="28"/>
                        <w:szCs w:val="21"/>
                      </w:rPr>
                      <w:t>EMITTEILUNG</w:t>
                    </w:r>
                  </w:p>
                </w:txbxContent>
              </v:textbox>
              <w10:wrap anchorx="margin" anchory="page"/>
            </v:shape>
          </w:pict>
        </mc:Fallback>
      </mc:AlternateContent>
    </w:r>
    <w:r w:rsidR="001E4C56">
      <w:tab/>
    </w:r>
  </w:p>
  <w:p w14:paraId="15209D08" w14:textId="77777777" w:rsidR="00E21F37" w:rsidRDefault="00E21F37" w:rsidP="00CA1F19">
    <w:pPr>
      <w:pStyle w:val="Kopfzeile"/>
      <w:ind w:left="-284"/>
    </w:pPr>
  </w:p>
  <w:p w14:paraId="1F34EAD0" w14:textId="77777777" w:rsidR="00E21F37" w:rsidRDefault="00E21F37" w:rsidP="00CA1F19">
    <w:pPr>
      <w:pStyle w:val="Kopfzeile"/>
      <w:ind w:left="-284"/>
    </w:pPr>
  </w:p>
  <w:p w14:paraId="4C20FC29" w14:textId="77777777" w:rsidR="00091260" w:rsidRPr="00447B58" w:rsidRDefault="001C1DF0" w:rsidP="00CA1F19">
    <w:pPr>
      <w:ind w:left="-284"/>
      <w:jc w:val="center"/>
      <w:rPr>
        <w:rFonts w:ascii="Tahoma" w:hAnsi="Tahoma" w:cs="Tahoma"/>
        <w:b/>
        <w:smallCaps/>
        <w:color w:val="002443"/>
        <w:sz w:val="20"/>
        <w:szCs w:val="21"/>
      </w:rPr>
    </w:pPr>
    <w:r>
      <w:rPr>
        <w:noProof/>
        <w:lang w:val="de-DE" w:eastAsia="de-DE"/>
      </w:rPr>
      <mc:AlternateContent>
        <mc:Choice Requires="wps">
          <w:drawing>
            <wp:anchor distT="0" distB="0" distL="114300" distR="114300" simplePos="0" relativeHeight="251646976" behindDoc="0" locked="0" layoutInCell="1" allowOverlap="1" wp14:anchorId="41874AA9" wp14:editId="59967B51">
              <wp:simplePos x="0" y="0"/>
              <wp:positionH relativeFrom="page">
                <wp:posOffset>0</wp:posOffset>
              </wp:positionH>
              <wp:positionV relativeFrom="page">
                <wp:posOffset>0</wp:posOffset>
              </wp:positionV>
              <wp:extent cx="3085200" cy="1080000"/>
              <wp:effectExtent l="0" t="0" r="1270" b="63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5200" cy="108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BBB2B" w14:textId="77777777" w:rsidR="00091260" w:rsidRPr="003A3D30" w:rsidRDefault="00091260" w:rsidP="00E21F37">
                          <w:pPr>
                            <w:rPr>
                              <w:rFonts w:ascii="Segoe UI Semilight" w:hAnsi="Segoe UI Semilight" w:cs="Segoe UI Semilight"/>
                              <w:b/>
                              <w:color w:val="FFFFFF" w:themeColor="background1"/>
                              <w:sz w:val="32"/>
                              <w:szCs w:val="21"/>
                            </w:rPr>
                          </w:pPr>
                          <w:r w:rsidRPr="003A3D30">
                            <w:rPr>
                              <w:rFonts w:ascii="Segoe UI Semilight" w:hAnsi="Segoe UI Semilight" w:cs="Segoe UI Semilight"/>
                              <w:b/>
                              <w:color w:val="FFFFFF" w:themeColor="background1"/>
                              <w:sz w:val="32"/>
                              <w:szCs w:val="21"/>
                            </w:rPr>
                            <w:t>Comunicato</w:t>
                          </w:r>
                          <w:r w:rsidR="00E21F37" w:rsidRPr="003A3D30">
                            <w:rPr>
                              <w:rFonts w:ascii="Segoe UI Semilight" w:hAnsi="Segoe UI Semilight" w:cs="Segoe UI Semilight"/>
                              <w:b/>
                              <w:color w:val="FFFFFF" w:themeColor="background1"/>
                              <w:sz w:val="32"/>
                              <w:szCs w:val="21"/>
                            </w:rPr>
                            <w:t xml:space="preserve"> </w:t>
                          </w:r>
                          <w:r w:rsidRPr="003A3D30">
                            <w:rPr>
                              <w:rFonts w:ascii="Segoe UI Semilight" w:hAnsi="Segoe UI Semilight" w:cs="Segoe UI Semilight"/>
                              <w:b/>
                              <w:color w:val="FFFFFF" w:themeColor="background1"/>
                              <w:sz w:val="32"/>
                              <w:szCs w:val="21"/>
                            </w:rPr>
                            <w:t>Stampa</w:t>
                          </w:r>
                        </w:p>
                      </w:txbxContent>
                    </wps:txbx>
                    <wps:bodyPr rot="0" vert="horz" wrap="square" lIns="57600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1874AA9" id="_x0000_s1027" type="#_x0000_t202" style="position:absolute;left:0;text-align:left;margin-left:0;margin-top:0;width:242.95pt;height:85.0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" filled="f" stroked="f">
              <v:textbox inset="16mm,0,0,0">
                <w:txbxContent>
                  <w:p w14:paraId="017BBB2B" w14:textId="77777777" w:rsidR="00091260" w:rsidRPr="003A3D30" w:rsidRDefault="00091260" w:rsidP="00E21F37">
                    <w:pPr>
                      <w:rPr>
                        <w:rFonts w:ascii="Segoe UI Semilight" w:hAnsi="Segoe UI Semilight" w:cs="Segoe UI Semilight"/>
                        <w:b/>
                        <w:color w:val="FFFFFF" w:themeColor="background1"/>
                        <w:sz w:val="32"/>
                        <w:szCs w:val="21"/>
                      </w:rPr>
                    </w:pPr>
                    <w:r w:rsidRPr="003A3D30">
                      <w:rPr>
                        <w:rFonts w:ascii="Segoe UI Semilight" w:hAnsi="Segoe UI Semilight" w:cs="Segoe UI Semilight"/>
                        <w:b/>
                        <w:color w:val="FFFFFF" w:themeColor="background1"/>
                        <w:sz w:val="32"/>
                        <w:szCs w:val="21"/>
                      </w:rPr>
                      <w:t>Comunicato</w:t>
                    </w:r>
                    <w:r w:rsidR="00E21F37" w:rsidRPr="003A3D30">
                      <w:rPr>
                        <w:rFonts w:ascii="Segoe UI Semilight" w:hAnsi="Segoe UI Semilight" w:cs="Segoe UI Semilight"/>
                        <w:b/>
                        <w:color w:val="FFFFFF" w:themeColor="background1"/>
                        <w:sz w:val="32"/>
                        <w:szCs w:val="21"/>
                      </w:rPr>
                      <w:t xml:space="preserve"> </w:t>
                    </w:r>
                    <w:r w:rsidRPr="003A3D30">
                      <w:rPr>
                        <w:rFonts w:ascii="Segoe UI Semilight" w:hAnsi="Segoe UI Semilight" w:cs="Segoe UI Semilight"/>
                        <w:b/>
                        <w:color w:val="FFFFFF" w:themeColor="background1"/>
                        <w:sz w:val="32"/>
                        <w:szCs w:val="21"/>
                      </w:rPr>
                      <w:t>Stampa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41CBD" w14:textId="77777777" w:rsidR="00796347" w:rsidRDefault="0079634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17558"/>
    <w:multiLevelType w:val="hybridMultilevel"/>
    <w:tmpl w:val="286E7C2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16160FB3"/>
    <w:multiLevelType w:val="hybridMultilevel"/>
    <w:tmpl w:val="F41698D6"/>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2DDD35D6"/>
    <w:multiLevelType w:val="hybridMultilevel"/>
    <w:tmpl w:val="8DF8022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66F77"/>
    <w:multiLevelType w:val="hybridMultilevel"/>
    <w:tmpl w:val="12465B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FB3757A"/>
    <w:multiLevelType w:val="hybridMultilevel"/>
    <w:tmpl w:val="E5C690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1E06D63"/>
    <w:multiLevelType w:val="hybridMultilevel"/>
    <w:tmpl w:val="9022F45E"/>
    <w:lvl w:ilvl="0" w:tplc="0407000B">
      <w:start w:val="1"/>
      <w:numFmt w:val="bullet"/>
      <w:lvlText w:val=""/>
      <w:lvlJc w:val="left"/>
      <w:pPr>
        <w:ind w:left="643" w:hanging="360"/>
      </w:pPr>
      <w:rPr>
        <w:rFonts w:ascii="Wingdings" w:hAnsi="Wingdings" w:hint="default"/>
      </w:rPr>
    </w:lvl>
    <w:lvl w:ilvl="1" w:tplc="04070003" w:tentative="1">
      <w:start w:val="1"/>
      <w:numFmt w:val="bullet"/>
      <w:lvlText w:val="o"/>
      <w:lvlJc w:val="left"/>
      <w:pPr>
        <w:ind w:left="1363" w:hanging="360"/>
      </w:pPr>
      <w:rPr>
        <w:rFonts w:ascii="Courier New" w:hAnsi="Courier New" w:cs="Courier New" w:hint="default"/>
      </w:rPr>
    </w:lvl>
    <w:lvl w:ilvl="2" w:tplc="04070005" w:tentative="1">
      <w:start w:val="1"/>
      <w:numFmt w:val="bullet"/>
      <w:lvlText w:val=""/>
      <w:lvlJc w:val="left"/>
      <w:pPr>
        <w:ind w:left="2083" w:hanging="360"/>
      </w:pPr>
      <w:rPr>
        <w:rFonts w:ascii="Wingdings" w:hAnsi="Wingdings" w:hint="default"/>
      </w:rPr>
    </w:lvl>
    <w:lvl w:ilvl="3" w:tplc="04070001" w:tentative="1">
      <w:start w:val="1"/>
      <w:numFmt w:val="bullet"/>
      <w:lvlText w:val=""/>
      <w:lvlJc w:val="left"/>
      <w:pPr>
        <w:ind w:left="2803" w:hanging="360"/>
      </w:pPr>
      <w:rPr>
        <w:rFonts w:ascii="Symbol" w:hAnsi="Symbol" w:hint="default"/>
      </w:rPr>
    </w:lvl>
    <w:lvl w:ilvl="4" w:tplc="04070003" w:tentative="1">
      <w:start w:val="1"/>
      <w:numFmt w:val="bullet"/>
      <w:lvlText w:val="o"/>
      <w:lvlJc w:val="left"/>
      <w:pPr>
        <w:ind w:left="3523" w:hanging="360"/>
      </w:pPr>
      <w:rPr>
        <w:rFonts w:ascii="Courier New" w:hAnsi="Courier New" w:cs="Courier New" w:hint="default"/>
      </w:rPr>
    </w:lvl>
    <w:lvl w:ilvl="5" w:tplc="04070005" w:tentative="1">
      <w:start w:val="1"/>
      <w:numFmt w:val="bullet"/>
      <w:lvlText w:val=""/>
      <w:lvlJc w:val="left"/>
      <w:pPr>
        <w:ind w:left="4243" w:hanging="360"/>
      </w:pPr>
      <w:rPr>
        <w:rFonts w:ascii="Wingdings" w:hAnsi="Wingdings" w:hint="default"/>
      </w:rPr>
    </w:lvl>
    <w:lvl w:ilvl="6" w:tplc="04070001" w:tentative="1">
      <w:start w:val="1"/>
      <w:numFmt w:val="bullet"/>
      <w:lvlText w:val=""/>
      <w:lvlJc w:val="left"/>
      <w:pPr>
        <w:ind w:left="4963" w:hanging="360"/>
      </w:pPr>
      <w:rPr>
        <w:rFonts w:ascii="Symbol" w:hAnsi="Symbol" w:hint="default"/>
      </w:rPr>
    </w:lvl>
    <w:lvl w:ilvl="7" w:tplc="04070003" w:tentative="1">
      <w:start w:val="1"/>
      <w:numFmt w:val="bullet"/>
      <w:lvlText w:val="o"/>
      <w:lvlJc w:val="left"/>
      <w:pPr>
        <w:ind w:left="5683" w:hanging="360"/>
      </w:pPr>
      <w:rPr>
        <w:rFonts w:ascii="Courier New" w:hAnsi="Courier New" w:cs="Courier New" w:hint="default"/>
      </w:rPr>
    </w:lvl>
    <w:lvl w:ilvl="8" w:tplc="04070005" w:tentative="1">
      <w:start w:val="1"/>
      <w:numFmt w:val="bullet"/>
      <w:lvlText w:val=""/>
      <w:lvlJc w:val="left"/>
      <w:pPr>
        <w:ind w:left="6403" w:hanging="360"/>
      </w:pPr>
      <w:rPr>
        <w:rFonts w:ascii="Wingdings" w:hAnsi="Wingdings" w:hint="default"/>
      </w:rPr>
    </w:lvl>
  </w:abstractNum>
  <w:abstractNum w:abstractNumId="6" w15:restartNumberingAfterBreak="0">
    <w:nsid w:val="508F330B"/>
    <w:multiLevelType w:val="hybridMultilevel"/>
    <w:tmpl w:val="E938A108"/>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55D05544"/>
    <w:multiLevelType w:val="hybridMultilevel"/>
    <w:tmpl w:val="D63669B6"/>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65943058"/>
    <w:multiLevelType w:val="hybridMultilevel"/>
    <w:tmpl w:val="D1EE4A62"/>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7"/>
  </w:num>
  <w:num w:numId="2">
    <w:abstractNumId w:val="6"/>
  </w:num>
  <w:num w:numId="3">
    <w:abstractNumId w:val="0"/>
  </w:num>
  <w:num w:numId="4">
    <w:abstractNumId w:val="8"/>
  </w:num>
  <w:num w:numId="5">
    <w:abstractNumId w:val="1"/>
  </w:num>
  <w:num w:numId="6">
    <w:abstractNumId w:val="3"/>
  </w:num>
  <w:num w:numId="7">
    <w:abstractNumId w:val="5"/>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en-GB" w:vendorID="64" w:dllVersion="6" w:nlCheck="1" w:checkStyle="1"/>
  <w:activeWritingStyle w:appName="MSWord" w:lang="it-IT" w:vendorID="64" w:dllVersion="0"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499"/>
    <w:rsid w:val="00003ED4"/>
    <w:rsid w:val="00030057"/>
    <w:rsid w:val="00034706"/>
    <w:rsid w:val="00034CAF"/>
    <w:rsid w:val="00042E1A"/>
    <w:rsid w:val="0004578E"/>
    <w:rsid w:val="00050DA5"/>
    <w:rsid w:val="00061D44"/>
    <w:rsid w:val="00072371"/>
    <w:rsid w:val="00072EF6"/>
    <w:rsid w:val="000834C1"/>
    <w:rsid w:val="00091260"/>
    <w:rsid w:val="0009270B"/>
    <w:rsid w:val="000B169D"/>
    <w:rsid w:val="000B6331"/>
    <w:rsid w:val="000C22A8"/>
    <w:rsid w:val="000E5436"/>
    <w:rsid w:val="000E7BDC"/>
    <w:rsid w:val="000F3460"/>
    <w:rsid w:val="00101499"/>
    <w:rsid w:val="001051BB"/>
    <w:rsid w:val="001116BA"/>
    <w:rsid w:val="00112B9C"/>
    <w:rsid w:val="00112D6D"/>
    <w:rsid w:val="00124D86"/>
    <w:rsid w:val="00144F0F"/>
    <w:rsid w:val="001553A2"/>
    <w:rsid w:val="001577CA"/>
    <w:rsid w:val="00160A3D"/>
    <w:rsid w:val="00165B5E"/>
    <w:rsid w:val="00166306"/>
    <w:rsid w:val="00171D98"/>
    <w:rsid w:val="00175C81"/>
    <w:rsid w:val="001A1151"/>
    <w:rsid w:val="001A7841"/>
    <w:rsid w:val="001B02A7"/>
    <w:rsid w:val="001B4207"/>
    <w:rsid w:val="001C1DF0"/>
    <w:rsid w:val="001D0F60"/>
    <w:rsid w:val="001E4C56"/>
    <w:rsid w:val="0021529A"/>
    <w:rsid w:val="00215C92"/>
    <w:rsid w:val="00220A0F"/>
    <w:rsid w:val="0023247B"/>
    <w:rsid w:val="00241098"/>
    <w:rsid w:val="00243779"/>
    <w:rsid w:val="00260F67"/>
    <w:rsid w:val="002638AC"/>
    <w:rsid w:val="00272F7A"/>
    <w:rsid w:val="002767F0"/>
    <w:rsid w:val="002822F3"/>
    <w:rsid w:val="002839E1"/>
    <w:rsid w:val="0029433E"/>
    <w:rsid w:val="002A417C"/>
    <w:rsid w:val="002A427E"/>
    <w:rsid w:val="002C037E"/>
    <w:rsid w:val="002C4DA0"/>
    <w:rsid w:val="002C53FE"/>
    <w:rsid w:val="002D3768"/>
    <w:rsid w:val="002D3E40"/>
    <w:rsid w:val="002F092D"/>
    <w:rsid w:val="002F0ED2"/>
    <w:rsid w:val="002F5CF7"/>
    <w:rsid w:val="002F6F58"/>
    <w:rsid w:val="00300E0D"/>
    <w:rsid w:val="00302FDF"/>
    <w:rsid w:val="00303E8B"/>
    <w:rsid w:val="00306B2F"/>
    <w:rsid w:val="00307E6B"/>
    <w:rsid w:val="00313946"/>
    <w:rsid w:val="00325719"/>
    <w:rsid w:val="003362E6"/>
    <w:rsid w:val="003429FE"/>
    <w:rsid w:val="00363D27"/>
    <w:rsid w:val="00367216"/>
    <w:rsid w:val="0037021E"/>
    <w:rsid w:val="00397158"/>
    <w:rsid w:val="003A3D30"/>
    <w:rsid w:val="003A43B5"/>
    <w:rsid w:val="003A4951"/>
    <w:rsid w:val="003A4A30"/>
    <w:rsid w:val="003B6194"/>
    <w:rsid w:val="003B6B71"/>
    <w:rsid w:val="003C2B09"/>
    <w:rsid w:val="003C6F3C"/>
    <w:rsid w:val="003D22A1"/>
    <w:rsid w:val="003E1EBF"/>
    <w:rsid w:val="003F4E36"/>
    <w:rsid w:val="00431D3B"/>
    <w:rsid w:val="0043463B"/>
    <w:rsid w:val="00437D0E"/>
    <w:rsid w:val="00442FE0"/>
    <w:rsid w:val="00447B58"/>
    <w:rsid w:val="004547E6"/>
    <w:rsid w:val="0045733B"/>
    <w:rsid w:val="004615C0"/>
    <w:rsid w:val="00466BDB"/>
    <w:rsid w:val="004746B5"/>
    <w:rsid w:val="004776DE"/>
    <w:rsid w:val="0048354B"/>
    <w:rsid w:val="00483BB5"/>
    <w:rsid w:val="00483CA0"/>
    <w:rsid w:val="004855E1"/>
    <w:rsid w:val="004C13D4"/>
    <w:rsid w:val="004E4932"/>
    <w:rsid w:val="00501043"/>
    <w:rsid w:val="005165F5"/>
    <w:rsid w:val="00522F21"/>
    <w:rsid w:val="0052410B"/>
    <w:rsid w:val="00534AA7"/>
    <w:rsid w:val="00563404"/>
    <w:rsid w:val="005648C4"/>
    <w:rsid w:val="00567D13"/>
    <w:rsid w:val="00572365"/>
    <w:rsid w:val="00591572"/>
    <w:rsid w:val="00591687"/>
    <w:rsid w:val="00595705"/>
    <w:rsid w:val="005A69F7"/>
    <w:rsid w:val="005A717D"/>
    <w:rsid w:val="005A78B2"/>
    <w:rsid w:val="005B7AF7"/>
    <w:rsid w:val="005C0A56"/>
    <w:rsid w:val="005C48B2"/>
    <w:rsid w:val="005D2B0A"/>
    <w:rsid w:val="00606042"/>
    <w:rsid w:val="00627B20"/>
    <w:rsid w:val="00640817"/>
    <w:rsid w:val="00641327"/>
    <w:rsid w:val="0065149F"/>
    <w:rsid w:val="00651EB6"/>
    <w:rsid w:val="0066349C"/>
    <w:rsid w:val="00666A2E"/>
    <w:rsid w:val="00680C5B"/>
    <w:rsid w:val="00683AE1"/>
    <w:rsid w:val="00687134"/>
    <w:rsid w:val="006903EE"/>
    <w:rsid w:val="00690BF8"/>
    <w:rsid w:val="006A1671"/>
    <w:rsid w:val="006A21D5"/>
    <w:rsid w:val="006D6813"/>
    <w:rsid w:val="006E191C"/>
    <w:rsid w:val="006E43C8"/>
    <w:rsid w:val="006E4583"/>
    <w:rsid w:val="006F17B2"/>
    <w:rsid w:val="006F1F2E"/>
    <w:rsid w:val="007010BB"/>
    <w:rsid w:val="0070470B"/>
    <w:rsid w:val="00706992"/>
    <w:rsid w:val="00714493"/>
    <w:rsid w:val="00714826"/>
    <w:rsid w:val="00717992"/>
    <w:rsid w:val="00717AA7"/>
    <w:rsid w:val="0072516F"/>
    <w:rsid w:val="00753314"/>
    <w:rsid w:val="00760061"/>
    <w:rsid w:val="007759B2"/>
    <w:rsid w:val="00792AD6"/>
    <w:rsid w:val="00796347"/>
    <w:rsid w:val="007A3F9C"/>
    <w:rsid w:val="007B1075"/>
    <w:rsid w:val="007B7B1D"/>
    <w:rsid w:val="007C4501"/>
    <w:rsid w:val="007D3144"/>
    <w:rsid w:val="007D7396"/>
    <w:rsid w:val="00801C71"/>
    <w:rsid w:val="008113DE"/>
    <w:rsid w:val="00825A3D"/>
    <w:rsid w:val="0082606D"/>
    <w:rsid w:val="00827FA8"/>
    <w:rsid w:val="0083623D"/>
    <w:rsid w:val="008454B5"/>
    <w:rsid w:val="008473B4"/>
    <w:rsid w:val="008705B0"/>
    <w:rsid w:val="00874FD6"/>
    <w:rsid w:val="0088517E"/>
    <w:rsid w:val="008B26DD"/>
    <w:rsid w:val="008B362B"/>
    <w:rsid w:val="008D2EF8"/>
    <w:rsid w:val="008D6513"/>
    <w:rsid w:val="008E1970"/>
    <w:rsid w:val="009076B7"/>
    <w:rsid w:val="00910D02"/>
    <w:rsid w:val="00924A05"/>
    <w:rsid w:val="00927ADF"/>
    <w:rsid w:val="00932E66"/>
    <w:rsid w:val="009426CA"/>
    <w:rsid w:val="00951127"/>
    <w:rsid w:val="00955859"/>
    <w:rsid w:val="0095743A"/>
    <w:rsid w:val="00987069"/>
    <w:rsid w:val="00995EF3"/>
    <w:rsid w:val="009964F2"/>
    <w:rsid w:val="009977B5"/>
    <w:rsid w:val="009A2291"/>
    <w:rsid w:val="009A2FAA"/>
    <w:rsid w:val="009B65CE"/>
    <w:rsid w:val="009D6844"/>
    <w:rsid w:val="009D70E3"/>
    <w:rsid w:val="009E2E95"/>
    <w:rsid w:val="009F0998"/>
    <w:rsid w:val="009F563C"/>
    <w:rsid w:val="009F58B8"/>
    <w:rsid w:val="00A11923"/>
    <w:rsid w:val="00A14C87"/>
    <w:rsid w:val="00A17D25"/>
    <w:rsid w:val="00A252A1"/>
    <w:rsid w:val="00A3444C"/>
    <w:rsid w:val="00A477C7"/>
    <w:rsid w:val="00A60127"/>
    <w:rsid w:val="00A60834"/>
    <w:rsid w:val="00A73787"/>
    <w:rsid w:val="00A77836"/>
    <w:rsid w:val="00A911EA"/>
    <w:rsid w:val="00A94EFC"/>
    <w:rsid w:val="00AA3DFB"/>
    <w:rsid w:val="00AA4CFA"/>
    <w:rsid w:val="00AB1F55"/>
    <w:rsid w:val="00AB67A1"/>
    <w:rsid w:val="00AD6278"/>
    <w:rsid w:val="00AF01AD"/>
    <w:rsid w:val="00AF033F"/>
    <w:rsid w:val="00AF0E4B"/>
    <w:rsid w:val="00AF40C1"/>
    <w:rsid w:val="00AF4EC6"/>
    <w:rsid w:val="00B15046"/>
    <w:rsid w:val="00B542C1"/>
    <w:rsid w:val="00B56FE7"/>
    <w:rsid w:val="00B57CF3"/>
    <w:rsid w:val="00B66A0C"/>
    <w:rsid w:val="00B74827"/>
    <w:rsid w:val="00B77343"/>
    <w:rsid w:val="00B8170E"/>
    <w:rsid w:val="00B84F0A"/>
    <w:rsid w:val="00BB3D42"/>
    <w:rsid w:val="00BB4A3B"/>
    <w:rsid w:val="00BD36CC"/>
    <w:rsid w:val="00C02544"/>
    <w:rsid w:val="00C059C5"/>
    <w:rsid w:val="00C13BAA"/>
    <w:rsid w:val="00C151F5"/>
    <w:rsid w:val="00C271CC"/>
    <w:rsid w:val="00C3337E"/>
    <w:rsid w:val="00C44AEA"/>
    <w:rsid w:val="00C56201"/>
    <w:rsid w:val="00C65FB3"/>
    <w:rsid w:val="00C66507"/>
    <w:rsid w:val="00C809D1"/>
    <w:rsid w:val="00C83B88"/>
    <w:rsid w:val="00C91EDC"/>
    <w:rsid w:val="00CA0149"/>
    <w:rsid w:val="00CA1F19"/>
    <w:rsid w:val="00CA7A80"/>
    <w:rsid w:val="00CB297D"/>
    <w:rsid w:val="00CB33BE"/>
    <w:rsid w:val="00CB713F"/>
    <w:rsid w:val="00CC17D4"/>
    <w:rsid w:val="00CC4264"/>
    <w:rsid w:val="00CD3381"/>
    <w:rsid w:val="00CF527A"/>
    <w:rsid w:val="00D024E2"/>
    <w:rsid w:val="00D12AE0"/>
    <w:rsid w:val="00D37198"/>
    <w:rsid w:val="00D41A4F"/>
    <w:rsid w:val="00D46371"/>
    <w:rsid w:val="00D514DC"/>
    <w:rsid w:val="00D56346"/>
    <w:rsid w:val="00D57184"/>
    <w:rsid w:val="00DB0E6F"/>
    <w:rsid w:val="00DB14A8"/>
    <w:rsid w:val="00DC31CA"/>
    <w:rsid w:val="00DD0902"/>
    <w:rsid w:val="00DD0CF1"/>
    <w:rsid w:val="00DD19C7"/>
    <w:rsid w:val="00DF3AD1"/>
    <w:rsid w:val="00DF74D4"/>
    <w:rsid w:val="00E10623"/>
    <w:rsid w:val="00E10D44"/>
    <w:rsid w:val="00E21F37"/>
    <w:rsid w:val="00E23597"/>
    <w:rsid w:val="00E30D33"/>
    <w:rsid w:val="00E31A03"/>
    <w:rsid w:val="00E35D03"/>
    <w:rsid w:val="00E52EAA"/>
    <w:rsid w:val="00E73D19"/>
    <w:rsid w:val="00E916C9"/>
    <w:rsid w:val="00E9524B"/>
    <w:rsid w:val="00E9525D"/>
    <w:rsid w:val="00EA4BC4"/>
    <w:rsid w:val="00EA5910"/>
    <w:rsid w:val="00EA7EAB"/>
    <w:rsid w:val="00EB058B"/>
    <w:rsid w:val="00EB3162"/>
    <w:rsid w:val="00EB5F8C"/>
    <w:rsid w:val="00ED3073"/>
    <w:rsid w:val="00ED3663"/>
    <w:rsid w:val="00ED7993"/>
    <w:rsid w:val="00ED7FCF"/>
    <w:rsid w:val="00EF45D7"/>
    <w:rsid w:val="00EF51D7"/>
    <w:rsid w:val="00F01105"/>
    <w:rsid w:val="00F5004F"/>
    <w:rsid w:val="00F66E90"/>
    <w:rsid w:val="00F72508"/>
    <w:rsid w:val="00F84BDA"/>
    <w:rsid w:val="00F9222A"/>
    <w:rsid w:val="00F92376"/>
    <w:rsid w:val="00F926B0"/>
    <w:rsid w:val="00F94F48"/>
    <w:rsid w:val="00F951F9"/>
    <w:rsid w:val="00FB329A"/>
    <w:rsid w:val="00FC371D"/>
    <w:rsid w:val="00FD6A13"/>
    <w:rsid w:val="00FD6D18"/>
    <w:rsid w:val="00FE178D"/>
    <w:rsid w:val="00FF2477"/>
    <w:rsid w:val="00FF60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10EC832C"/>
  <w15:docId w15:val="{B72A8E66-8975-46F2-B2D5-86B1ABC9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37D0E"/>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municatoData">
    <w:name w:val="ComunicatoData"/>
    <w:basedOn w:val="Standard"/>
    <w:qFormat/>
    <w:rsid w:val="0045733B"/>
    <w:pPr>
      <w:spacing w:after="240"/>
      <w:jc w:val="right"/>
    </w:pPr>
    <w:rPr>
      <w:rFonts w:asciiTheme="majorHAnsi" w:hAnsiTheme="majorHAnsi" w:cs="Arial"/>
      <w:smallCaps/>
      <w:color w:val="000080"/>
      <w:sz w:val="20"/>
      <w:szCs w:val="20"/>
    </w:rPr>
  </w:style>
  <w:style w:type="paragraph" w:customStyle="1" w:styleId="ComunicatoTitolo">
    <w:name w:val="ComunicatoTitolo"/>
    <w:basedOn w:val="ComunicatoData"/>
    <w:next w:val="Standard"/>
    <w:qFormat/>
    <w:rsid w:val="0045733B"/>
    <w:pPr>
      <w:spacing w:before="360" w:after="0"/>
      <w:jc w:val="left"/>
    </w:pPr>
    <w:rPr>
      <w:b/>
      <w:caps/>
      <w:smallCaps w:val="0"/>
      <w:sz w:val="40"/>
    </w:rPr>
  </w:style>
  <w:style w:type="paragraph" w:customStyle="1" w:styleId="ComunicatoSottotitolo">
    <w:name w:val="ComunicatoSottotitolo"/>
    <w:next w:val="ComunicatoTesto"/>
    <w:qFormat/>
    <w:rsid w:val="0045733B"/>
    <w:pPr>
      <w:spacing w:after="120" w:line="288" w:lineRule="auto"/>
    </w:pPr>
    <w:rPr>
      <w:rFonts w:asciiTheme="majorHAnsi" w:hAnsiTheme="majorHAnsi" w:cs="Arial"/>
      <w:b/>
      <w:i/>
      <w:color w:val="000080"/>
      <w:sz w:val="24"/>
    </w:rPr>
  </w:style>
  <w:style w:type="paragraph" w:customStyle="1" w:styleId="ComunicatoTesto">
    <w:name w:val="ComunicatoTesto"/>
    <w:basedOn w:val="Standard"/>
    <w:qFormat/>
    <w:rsid w:val="0045733B"/>
    <w:pPr>
      <w:spacing w:before="120" w:line="288" w:lineRule="auto"/>
    </w:pPr>
    <w:rPr>
      <w:rFonts w:asciiTheme="majorHAnsi" w:hAnsiTheme="majorHAnsi"/>
      <w:color w:val="000050"/>
    </w:rPr>
  </w:style>
  <w:style w:type="paragraph" w:styleId="Kopfzeile">
    <w:name w:val="header"/>
    <w:basedOn w:val="Standard"/>
    <w:link w:val="KopfzeileZchn"/>
    <w:rsid w:val="006F1F2E"/>
    <w:pPr>
      <w:tabs>
        <w:tab w:val="center" w:pos="4819"/>
        <w:tab w:val="right" w:pos="9638"/>
      </w:tabs>
    </w:pPr>
  </w:style>
  <w:style w:type="character" w:customStyle="1" w:styleId="KopfzeileZchn">
    <w:name w:val="Kopfzeile Zchn"/>
    <w:basedOn w:val="Absatz-Standardschriftart"/>
    <w:link w:val="Kopfzeile"/>
    <w:rsid w:val="006F1F2E"/>
    <w:rPr>
      <w:sz w:val="24"/>
      <w:szCs w:val="24"/>
    </w:rPr>
  </w:style>
  <w:style w:type="paragraph" w:styleId="Fuzeile">
    <w:name w:val="footer"/>
    <w:basedOn w:val="Standard"/>
    <w:link w:val="FuzeileZchn"/>
    <w:uiPriority w:val="99"/>
    <w:rsid w:val="006F1F2E"/>
    <w:pPr>
      <w:tabs>
        <w:tab w:val="center" w:pos="4819"/>
        <w:tab w:val="right" w:pos="9638"/>
      </w:tabs>
    </w:pPr>
  </w:style>
  <w:style w:type="character" w:customStyle="1" w:styleId="FuzeileZchn">
    <w:name w:val="Fußzeile Zchn"/>
    <w:basedOn w:val="Absatz-Standardschriftart"/>
    <w:link w:val="Fuzeile"/>
    <w:uiPriority w:val="99"/>
    <w:rsid w:val="006F1F2E"/>
    <w:rPr>
      <w:sz w:val="24"/>
      <w:szCs w:val="24"/>
    </w:rPr>
  </w:style>
  <w:style w:type="paragraph" w:styleId="Textkrper">
    <w:name w:val="Body Text"/>
    <w:basedOn w:val="Standard"/>
    <w:link w:val="TextkrperZchn"/>
    <w:rsid w:val="0045733B"/>
    <w:pPr>
      <w:spacing w:after="120"/>
    </w:pPr>
  </w:style>
  <w:style w:type="character" w:customStyle="1" w:styleId="TextkrperZchn">
    <w:name w:val="Textkörper Zchn"/>
    <w:basedOn w:val="Absatz-Standardschriftart"/>
    <w:link w:val="Textkrper"/>
    <w:rsid w:val="0045733B"/>
    <w:rPr>
      <w:sz w:val="24"/>
      <w:szCs w:val="24"/>
    </w:rPr>
  </w:style>
  <w:style w:type="paragraph" w:styleId="Sprechblasentext">
    <w:name w:val="Balloon Text"/>
    <w:basedOn w:val="Standard"/>
    <w:link w:val="SprechblasentextZchn"/>
    <w:rsid w:val="00AF4EC6"/>
    <w:rPr>
      <w:rFonts w:ascii="Tahoma" w:hAnsi="Tahoma" w:cs="Tahoma"/>
      <w:sz w:val="16"/>
      <w:szCs w:val="16"/>
    </w:rPr>
  </w:style>
  <w:style w:type="character" w:customStyle="1" w:styleId="SprechblasentextZchn">
    <w:name w:val="Sprechblasentext Zchn"/>
    <w:basedOn w:val="Absatz-Standardschriftart"/>
    <w:link w:val="Sprechblasentext"/>
    <w:rsid w:val="00AF4EC6"/>
    <w:rPr>
      <w:rFonts w:ascii="Tahoma" w:hAnsi="Tahoma" w:cs="Tahoma"/>
      <w:sz w:val="16"/>
      <w:szCs w:val="16"/>
    </w:rPr>
  </w:style>
  <w:style w:type="paragraph" w:customStyle="1" w:styleId="ComunicatoParagrafo">
    <w:name w:val="ComunicatoParagrafo"/>
    <w:basedOn w:val="ComunicatoTesto"/>
    <w:next w:val="ComunicatoTesto"/>
    <w:autoRedefine/>
    <w:qFormat/>
    <w:rsid w:val="00437D0E"/>
    <w:rPr>
      <w:b/>
      <w:i/>
      <w:caps/>
      <w:color w:val="auto"/>
    </w:rPr>
  </w:style>
  <w:style w:type="paragraph" w:customStyle="1" w:styleId="FooterEven">
    <w:name w:val="Footer Even"/>
    <w:basedOn w:val="Standard"/>
    <w:qFormat/>
    <w:rsid w:val="001A7841"/>
    <w:pPr>
      <w:pBdr>
        <w:top w:val="single" w:sz="4" w:space="1" w:color="4F81BD" w:themeColor="accent1"/>
      </w:pBdr>
      <w:spacing w:after="180" w:line="264" w:lineRule="auto"/>
    </w:pPr>
    <w:rPr>
      <w:rFonts w:asciiTheme="minorHAnsi" w:eastAsiaTheme="minorEastAsia" w:hAnsiTheme="minorHAnsi" w:cstheme="minorBidi"/>
      <w:color w:val="1F497D" w:themeColor="text2"/>
      <w:sz w:val="20"/>
      <w:szCs w:val="23"/>
      <w:lang w:eastAsia="fr-FR"/>
    </w:rPr>
  </w:style>
  <w:style w:type="paragraph" w:customStyle="1" w:styleId="ComunicatoEXPOData">
    <w:name w:val="ComunicatoEXPO_Data"/>
    <w:basedOn w:val="ComunicatoData"/>
    <w:next w:val="ComunicatoEXPOTitolo"/>
    <w:autoRedefine/>
    <w:qFormat/>
    <w:rsid w:val="00166306"/>
    <w:pPr>
      <w:spacing w:after="0" w:line="288" w:lineRule="auto"/>
    </w:pPr>
    <w:rPr>
      <w:rFonts w:ascii="Segoe UI Light" w:hAnsi="Segoe UI Light" w:cs="Segoe UI Semilight"/>
      <w:smallCaps w:val="0"/>
      <w:color w:val="76777B"/>
      <w:szCs w:val="22"/>
    </w:rPr>
  </w:style>
  <w:style w:type="paragraph" w:customStyle="1" w:styleId="ComunicatoEXPOTitolo">
    <w:name w:val="ComunicatoEXPO_Titolo"/>
    <w:basedOn w:val="ComunicatoTitolo"/>
    <w:next w:val="ComunicatoEXPOSottotitolo"/>
    <w:autoRedefine/>
    <w:qFormat/>
    <w:rsid w:val="00437D0E"/>
    <w:pPr>
      <w:spacing w:before="120"/>
    </w:pPr>
    <w:rPr>
      <w:rFonts w:ascii="Segoe UI Light" w:hAnsi="Segoe UI Light" w:cs="Segoe UI Semilight"/>
      <w:color w:val="auto"/>
      <w:sz w:val="36"/>
      <w:szCs w:val="36"/>
    </w:rPr>
  </w:style>
  <w:style w:type="paragraph" w:customStyle="1" w:styleId="ComunicatoEXPOSottotitolo">
    <w:name w:val="ComunicatoEXPO_Sottotitolo"/>
    <w:basedOn w:val="ComunicatoSottotitolo"/>
    <w:next w:val="ComunicatoEXPOTesto"/>
    <w:autoRedefine/>
    <w:qFormat/>
    <w:rsid w:val="00437D0E"/>
    <w:pPr>
      <w:spacing w:after="240" w:line="240" w:lineRule="auto"/>
    </w:pPr>
    <w:rPr>
      <w:rFonts w:ascii="Segoe UI Light" w:hAnsi="Segoe UI Light" w:cs="Segoe UI Semilight"/>
      <w:color w:val="auto"/>
      <w:sz w:val="22"/>
      <w:szCs w:val="22"/>
    </w:rPr>
  </w:style>
  <w:style w:type="paragraph" w:customStyle="1" w:styleId="ComunicatoEXPOTesto">
    <w:name w:val="ComunicatoEXPO_Testo"/>
    <w:basedOn w:val="ComunicatoTesto"/>
    <w:autoRedefine/>
    <w:qFormat/>
    <w:rsid w:val="007C4501"/>
    <w:pPr>
      <w:spacing w:after="240" w:line="240" w:lineRule="auto"/>
    </w:pPr>
    <w:rPr>
      <w:rFonts w:ascii="Segoe UI Light" w:eastAsia="Segoe UI Light" w:hAnsi="Segoe UI Light" w:cs="Segoe UI Light"/>
      <w:noProof/>
      <w:color w:val="auto"/>
      <w:lang w:val="de-DE"/>
    </w:rPr>
  </w:style>
  <w:style w:type="paragraph" w:customStyle="1" w:styleId="ComunicatoEXPOTestoTitolo">
    <w:name w:val="ComunicatoEXPO_TestoTitolo"/>
    <w:basedOn w:val="ComunicatoTesto"/>
    <w:next w:val="ComunicatoEXPOTesto"/>
    <w:autoRedefine/>
    <w:qFormat/>
    <w:rsid w:val="00437D0E"/>
    <w:pPr>
      <w:spacing w:before="240" w:line="240" w:lineRule="auto"/>
    </w:pPr>
    <w:rPr>
      <w:rFonts w:ascii="Segoe UI Semilight" w:hAnsi="Segoe UI Semilight" w:cs="Segoe UI Semilight"/>
      <w:b/>
      <w:color w:val="auto"/>
      <w:sz w:val="22"/>
      <w:szCs w:val="28"/>
    </w:rPr>
  </w:style>
  <w:style w:type="paragraph" w:customStyle="1" w:styleId="ComunicatoEXPOFooter">
    <w:name w:val="ComunicatoEXPO_Footer"/>
    <w:basedOn w:val="ComunicatoTesto"/>
    <w:qFormat/>
    <w:rsid w:val="006E191C"/>
    <w:pPr>
      <w:spacing w:before="0"/>
      <w:ind w:right="28"/>
      <w:jc w:val="center"/>
    </w:pPr>
    <w:rPr>
      <w:rFonts w:ascii="Segoe UI Semilight" w:hAnsi="Segoe UI Semilight" w:cs="Segoe UI Semilight"/>
      <w:color w:val="00062F"/>
      <w:spacing w:val="32"/>
      <w:sz w:val="15"/>
      <w:szCs w:val="15"/>
    </w:rPr>
  </w:style>
  <w:style w:type="character" w:styleId="Hyperlink">
    <w:name w:val="Hyperlink"/>
    <w:basedOn w:val="Absatz-Standardschriftart"/>
    <w:unhideWhenUsed/>
    <w:rsid w:val="005D2B0A"/>
    <w:rPr>
      <w:color w:val="0000FF" w:themeColor="hyperlink"/>
      <w:u w:val="single"/>
    </w:rPr>
  </w:style>
  <w:style w:type="character" w:styleId="BesuchterLink">
    <w:name w:val="FollowedHyperlink"/>
    <w:basedOn w:val="Absatz-Standardschriftart"/>
    <w:semiHidden/>
    <w:unhideWhenUsed/>
    <w:rsid w:val="0048354B"/>
    <w:rPr>
      <w:color w:val="800080" w:themeColor="followedHyperlink"/>
      <w:u w:val="single"/>
    </w:rPr>
  </w:style>
  <w:style w:type="paragraph" w:styleId="StandardWeb">
    <w:name w:val="Normal (Web)"/>
    <w:basedOn w:val="Standard"/>
    <w:uiPriority w:val="99"/>
    <w:unhideWhenUsed/>
    <w:rsid w:val="00B74827"/>
    <w:pPr>
      <w:spacing w:before="100" w:beforeAutospacing="1" w:after="100" w:afterAutospacing="1"/>
    </w:pPr>
    <w:rPr>
      <w:lang w:val="de-DE" w:eastAsia="de-DE"/>
    </w:rPr>
  </w:style>
  <w:style w:type="paragraph" w:styleId="Listenabsatz">
    <w:name w:val="List Paragraph"/>
    <w:basedOn w:val="Standard"/>
    <w:uiPriority w:val="34"/>
    <w:qFormat/>
    <w:rsid w:val="00B74827"/>
    <w:pPr>
      <w:suppressAutoHyphens/>
      <w:autoSpaceDN w:val="0"/>
      <w:spacing w:after="160" w:line="254" w:lineRule="auto"/>
      <w:ind w:left="720"/>
      <w:contextualSpacing/>
      <w:textAlignment w:val="baseline"/>
    </w:pPr>
    <w:rPr>
      <w:rFonts w:ascii="Calibri" w:eastAsia="Calibri" w:hAnsi="Calibri"/>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19497">
      <w:bodyDiv w:val="1"/>
      <w:marLeft w:val="0"/>
      <w:marRight w:val="0"/>
      <w:marTop w:val="0"/>
      <w:marBottom w:val="0"/>
      <w:divBdr>
        <w:top w:val="none" w:sz="0" w:space="0" w:color="auto"/>
        <w:left w:val="none" w:sz="0" w:space="0" w:color="auto"/>
        <w:bottom w:val="none" w:sz="0" w:space="0" w:color="auto"/>
        <w:right w:val="none" w:sz="0" w:space="0" w:color="auto"/>
      </w:divBdr>
    </w:div>
    <w:div w:id="198006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gewiss-de@gewiss.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png"/><Relationship Id="rId1" Type="http://schemas.openxmlformats.org/officeDocument/2006/relationships/image" Target="media/image7.png"/><Relationship Id="rId4"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424193d-de31-44ba-b218-82e31479412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07DDF07EEBA6643A260AB76010909C7" ma:contentTypeVersion="13" ma:contentTypeDescription="Creare un nuovo documento." ma:contentTypeScope="" ma:versionID="3cdff4cb08f9e9d1f4a62570ad8ca801">
  <xsd:schema xmlns:xsd="http://www.w3.org/2001/XMLSchema" xmlns:xs="http://www.w3.org/2001/XMLSchema" xmlns:p="http://schemas.microsoft.com/office/2006/metadata/properties" xmlns:ns3="d424193d-de31-44ba-b218-82e314794125" xmlns:ns4="a57c790c-4ae4-406e-9437-a41c894b8a4c" targetNamespace="http://schemas.microsoft.com/office/2006/metadata/properties" ma:root="true" ma:fieldsID="0bb16f9b4a9a6ecc4e5c6cde61180da2" ns3:_="" ns4:_="">
    <xsd:import namespace="d424193d-de31-44ba-b218-82e314794125"/>
    <xsd:import namespace="a57c790c-4ae4-406e-9437-a41c894b8a4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element ref="ns4:SharedWithUsers" minOccurs="0"/>
                <xsd:element ref="ns4:SharedWithDetails" minOccurs="0"/>
                <xsd:element ref="ns4:SharingHintHash"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24193d-de31-44ba-b218-82e3147941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_activity" ma:index="15"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7c790c-4ae4-406e-9437-a41c894b8a4c"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element name="SharingHintHash" ma:index="18"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AA504-2E0D-42EF-81C6-0D062AF5BB54}">
  <ds:schemaRefs>
    <ds:schemaRef ds:uri="d424193d-de31-44ba-b218-82e314794125"/>
    <ds:schemaRef ds:uri="http://schemas.microsoft.com/office/infopath/2007/PartnerControl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a57c790c-4ae4-406e-9437-a41c894b8a4c"/>
    <ds:schemaRef ds:uri="http://www.w3.org/XML/1998/namespace"/>
    <ds:schemaRef ds:uri="http://purl.org/dc/dcmitype/"/>
    <ds:schemaRef ds:uri="http://purl.org/dc/terms/"/>
  </ds:schemaRefs>
</ds:datastoreItem>
</file>

<file path=customXml/itemProps2.xml><?xml version="1.0" encoding="utf-8"?>
<ds:datastoreItem xmlns:ds="http://schemas.openxmlformats.org/officeDocument/2006/customXml" ds:itemID="{FC45FF52-A71A-41E2-8AD5-B0B40D98F76A}">
  <ds:schemaRefs>
    <ds:schemaRef ds:uri="http://schemas.microsoft.com/sharepoint/v3/contenttype/forms"/>
  </ds:schemaRefs>
</ds:datastoreItem>
</file>

<file path=customXml/itemProps3.xml><?xml version="1.0" encoding="utf-8"?>
<ds:datastoreItem xmlns:ds="http://schemas.openxmlformats.org/officeDocument/2006/customXml" ds:itemID="{21E9B2A2-D24E-4E85-9C24-2F55768600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24193d-de31-44ba-b218-82e314794125"/>
    <ds:schemaRef ds:uri="a57c790c-4ae4-406e-9437-a41c894b8a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376D87-E5B5-45EB-B311-6114F3762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710</Words>
  <Characters>4480</Characters>
  <Application>Microsoft Office Word</Application>
  <DocSecurity>0</DocSecurity>
  <Lines>37</Lines>
  <Paragraphs>10</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DATA</vt:lpstr>
      <vt:lpstr>DATA</vt:lpstr>
    </vt:vector>
  </TitlesOfParts>
  <Company>Gewiss spa</Company>
  <LinksUpToDate>false</LinksUpToDate>
  <CharactersWithSpaces>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dc:title>
  <dc:creator>BonacDR</dc:creator>
  <cp:lastModifiedBy>Bausch Frederick</cp:lastModifiedBy>
  <cp:revision>3</cp:revision>
  <cp:lastPrinted>2023-07-17T12:42:00Z</cp:lastPrinted>
  <dcterms:created xsi:type="dcterms:W3CDTF">2023-07-06T12:27:00Z</dcterms:created>
  <dcterms:modified xsi:type="dcterms:W3CDTF">2023-07-17T12:43:00Z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81486491</vt:i4>
  </property>
  <property fmtid="{D5CDD505-2E9C-101B-9397-08002B2CF9AE}" pid="4" name="_EmailSubject">
    <vt:lpwstr>Drafts PM and customer information DACH cluster</vt:lpwstr>
  </property>
  <property fmtid="{D5CDD505-2E9C-101B-9397-08002B2CF9AE}" pid="5" name="_AuthorEmail">
    <vt:lpwstr>claudio.cervello@gewiss.com</vt:lpwstr>
  </property>
  <property fmtid="{D5CDD505-2E9C-101B-9397-08002B2CF9AE}" pid="6" name="_AuthorEmailDisplayName">
    <vt:lpwstr>Cervello Claudio</vt:lpwstr>
  </property>
  <property fmtid="{D5CDD505-2E9C-101B-9397-08002B2CF9AE}" pid="7" name="_ReviewingToolsShownOnce">
    <vt:lpwstr/>
  </property>
  <property fmtid="{D5CDD505-2E9C-101B-9397-08002B2CF9AE}" pid="8" name="ContentTypeId">
    <vt:lpwstr>0x010100F07DDF07EEBA6643A260AB76010909C7</vt:lpwstr>
  </property>
</Properties>
</file>